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3E4" w:rsidRPr="009003C2" w:rsidRDefault="009003C2" w:rsidP="00183BA4">
      <w:pPr>
        <w:shd w:val="clear" w:color="auto" w:fill="FFFFFF"/>
        <w:spacing w:after="0" w:line="240" w:lineRule="auto"/>
        <w:ind w:left="8080"/>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sz w:val="24"/>
          <w:szCs w:val="24"/>
          <w:lang w:val="uk-UA" w:eastAsia="ru-RU"/>
        </w:rPr>
        <w:t xml:space="preserve">Додаток </w:t>
      </w:r>
      <w:bookmarkStart w:id="0" w:name="_GoBack"/>
      <w:bookmarkEnd w:id="0"/>
      <w:r w:rsidR="003E660F">
        <w:rPr>
          <w:rFonts w:ascii="Times New Roman" w:eastAsia="Times New Roman" w:hAnsi="Times New Roman" w:cs="Times New Roman"/>
          <w:sz w:val="24"/>
          <w:szCs w:val="24"/>
          <w:lang w:val="uk-UA" w:eastAsia="ru-RU"/>
        </w:rPr>
        <w:t>1</w:t>
      </w:r>
      <w:r w:rsidR="008D33E4" w:rsidRPr="009003C2">
        <w:rPr>
          <w:rFonts w:ascii="Times New Roman" w:eastAsia="Times New Roman" w:hAnsi="Times New Roman" w:cs="Times New Roman"/>
          <w:sz w:val="24"/>
          <w:szCs w:val="24"/>
          <w:lang w:val="uk-UA" w:eastAsia="ru-RU"/>
        </w:rPr>
        <w:t xml:space="preserve">                    </w:t>
      </w:r>
      <w:r w:rsidR="003E660F">
        <w:rPr>
          <w:rFonts w:ascii="Times New Roman" w:eastAsia="Times New Roman" w:hAnsi="Times New Roman" w:cs="Times New Roman"/>
          <w:sz w:val="24"/>
          <w:szCs w:val="24"/>
          <w:lang w:val="uk-UA" w:eastAsia="ru-RU"/>
        </w:rPr>
        <w:t xml:space="preserve">           </w:t>
      </w:r>
      <w:r w:rsidR="008D33E4" w:rsidRPr="009003C2">
        <w:rPr>
          <w:rFonts w:ascii="Times New Roman" w:eastAsia="Times New Roman" w:hAnsi="Times New Roman" w:cs="Times New Roman"/>
          <w:sz w:val="24"/>
          <w:szCs w:val="24"/>
          <w:lang w:val="uk-UA" w:eastAsia="ru-RU"/>
        </w:rPr>
        <w:t>ПРОЄКТ</w:t>
      </w:r>
      <w:r w:rsidR="003E660F">
        <w:rPr>
          <w:rFonts w:ascii="Times New Roman" w:eastAsia="Times New Roman" w:hAnsi="Times New Roman" w:cs="Times New Roman"/>
          <w:sz w:val="24"/>
          <w:szCs w:val="24"/>
          <w:lang w:val="uk-UA" w:eastAsia="ru-RU"/>
        </w:rPr>
        <w:t xml:space="preserve"> </w:t>
      </w:r>
      <w:r w:rsidR="008D33E4" w:rsidRPr="009003C2">
        <w:rPr>
          <w:rFonts w:ascii="Times New Roman" w:eastAsia="Times New Roman" w:hAnsi="Times New Roman" w:cs="Times New Roman"/>
          <w:sz w:val="24"/>
          <w:szCs w:val="24"/>
          <w:lang w:val="uk-UA" w:eastAsia="ru-RU"/>
        </w:rPr>
        <w:t>№</w:t>
      </w:r>
      <w:r w:rsidR="008D33E4" w:rsidRPr="009003C2">
        <w:rPr>
          <w:rFonts w:ascii="Times New Roman" w:eastAsia="Times New Roman" w:hAnsi="Times New Roman" w:cs="Times New Roman"/>
          <w:color w:val="000000"/>
          <w:sz w:val="24"/>
          <w:szCs w:val="24"/>
          <w:lang w:val="uk-UA" w:eastAsia="ru-RU"/>
        </w:rPr>
        <w:t xml:space="preserve"> </w:t>
      </w:r>
      <w:r w:rsidR="002B0E31">
        <w:rPr>
          <w:rFonts w:ascii="Times New Roman" w:eastAsia="Times New Roman" w:hAnsi="Times New Roman" w:cs="Times New Roman"/>
          <w:color w:val="000000"/>
          <w:sz w:val="24"/>
          <w:szCs w:val="24"/>
          <w:lang w:val="uk-UA" w:eastAsia="ru-RU"/>
        </w:rPr>
        <w:t>1</w:t>
      </w:r>
      <w:r w:rsidR="008D33E4" w:rsidRPr="009003C2">
        <w:rPr>
          <w:rFonts w:ascii="Times New Roman" w:eastAsia="Times New Roman" w:hAnsi="Times New Roman" w:cs="Times New Roman"/>
          <w:color w:val="000000"/>
          <w:sz w:val="24"/>
          <w:szCs w:val="24"/>
          <w:lang w:val="uk-UA" w:eastAsia="ru-RU"/>
        </w:rPr>
        <w:t xml:space="preserve">                                                                                                                                            </w:t>
      </w:r>
    </w:p>
    <w:p w:rsidR="008D33E4" w:rsidRPr="009003C2" w:rsidRDefault="008D33E4" w:rsidP="00183BA4">
      <w:pPr>
        <w:shd w:val="clear" w:color="auto" w:fill="FFFFFF"/>
        <w:spacing w:after="0" w:line="240" w:lineRule="auto"/>
        <w:ind w:left="8080"/>
        <w:rPr>
          <w:rFonts w:ascii="Times New Roman" w:eastAsia="Times New Roman" w:hAnsi="Times New Roman" w:cs="Times New Roman"/>
          <w:color w:val="000000"/>
          <w:sz w:val="24"/>
          <w:szCs w:val="24"/>
          <w:lang w:val="uk-UA" w:eastAsia="ru-RU"/>
        </w:rPr>
      </w:pPr>
      <w:r w:rsidRPr="009003C2">
        <w:rPr>
          <w:rFonts w:ascii="Times New Roman" w:eastAsia="Times New Roman" w:hAnsi="Times New Roman" w:cs="Times New Roman"/>
          <w:color w:val="000000"/>
          <w:sz w:val="24"/>
          <w:szCs w:val="24"/>
          <w:lang w:val="uk-UA" w:eastAsia="ru-RU"/>
        </w:rPr>
        <w:t xml:space="preserve">до Програми розвитку культури на території  Новгород-       </w:t>
      </w:r>
    </w:p>
    <w:p w:rsidR="008D33E4" w:rsidRPr="009003C2" w:rsidRDefault="008D33E4" w:rsidP="00183BA4">
      <w:pPr>
        <w:shd w:val="clear" w:color="auto" w:fill="FFFFFF"/>
        <w:spacing w:after="0" w:line="240" w:lineRule="auto"/>
        <w:ind w:left="8080"/>
        <w:rPr>
          <w:rFonts w:ascii="Times New Roman" w:eastAsia="Times New Roman" w:hAnsi="Times New Roman" w:cs="Times New Roman"/>
          <w:color w:val="000000"/>
          <w:sz w:val="24"/>
          <w:szCs w:val="24"/>
          <w:lang w:val="uk-UA" w:eastAsia="ru-RU"/>
        </w:rPr>
      </w:pPr>
      <w:r w:rsidRPr="009003C2">
        <w:rPr>
          <w:rFonts w:ascii="Times New Roman" w:eastAsia="Times New Roman" w:hAnsi="Times New Roman" w:cs="Times New Roman"/>
          <w:color w:val="000000"/>
          <w:sz w:val="24"/>
          <w:szCs w:val="24"/>
          <w:lang w:val="uk-UA" w:eastAsia="ru-RU"/>
        </w:rPr>
        <w:t>Сіверської міської  територіальної громади на 2026-2030 роки</w:t>
      </w:r>
    </w:p>
    <w:p w:rsidR="009003C2" w:rsidRPr="009003C2" w:rsidRDefault="008D33E4" w:rsidP="00183BA4">
      <w:pPr>
        <w:shd w:val="clear" w:color="auto" w:fill="FFFFFF"/>
        <w:spacing w:after="0" w:line="240" w:lineRule="auto"/>
        <w:ind w:left="8080"/>
        <w:rPr>
          <w:rFonts w:ascii="Times New Roman" w:eastAsia="Times New Roman" w:hAnsi="Times New Roman" w:cs="Times New Roman"/>
          <w:sz w:val="24"/>
          <w:szCs w:val="24"/>
          <w:lang w:val="uk-UA"/>
        </w:rPr>
      </w:pPr>
      <w:r w:rsidRPr="009003C2">
        <w:rPr>
          <w:rFonts w:ascii="Times New Roman" w:eastAsia="Times New Roman" w:hAnsi="Times New Roman" w:cs="Times New Roman"/>
          <w:bCs/>
          <w:sz w:val="24"/>
          <w:szCs w:val="24"/>
          <w:lang w:val="uk-UA"/>
        </w:rPr>
        <w:t>(розділ 7)</w:t>
      </w:r>
      <w:r w:rsidRPr="009003C2">
        <w:rPr>
          <w:rFonts w:ascii="Times New Roman" w:eastAsia="Times New Roman" w:hAnsi="Times New Roman" w:cs="Times New Roman"/>
          <w:sz w:val="24"/>
          <w:szCs w:val="24"/>
          <w:lang w:val="uk-UA"/>
        </w:rPr>
        <w:t xml:space="preserve">  </w:t>
      </w:r>
    </w:p>
    <w:p w:rsidR="0021420E" w:rsidRDefault="008D33E4" w:rsidP="00183BA4">
      <w:pPr>
        <w:shd w:val="clear" w:color="auto" w:fill="FFFFFF"/>
        <w:spacing w:after="0" w:line="240" w:lineRule="auto"/>
        <w:ind w:left="8080"/>
        <w:rPr>
          <w:rFonts w:ascii="Times New Roman" w:eastAsia="Times New Roman" w:hAnsi="Times New Roman" w:cs="Times New Roman"/>
          <w:sz w:val="24"/>
          <w:szCs w:val="24"/>
          <w:lang w:val="uk-UA"/>
        </w:rPr>
      </w:pPr>
      <w:r w:rsidRPr="009003C2">
        <w:rPr>
          <w:rFonts w:ascii="Times New Roman" w:eastAsia="Times New Roman" w:hAnsi="Times New Roman" w:cs="Times New Roman"/>
          <w:sz w:val="24"/>
          <w:szCs w:val="24"/>
          <w:lang w:val="uk-UA"/>
        </w:rPr>
        <w:t xml:space="preserve">(в редакції рішення  </w:t>
      </w:r>
      <w:r w:rsidR="00084DC8" w:rsidRPr="009003C2">
        <w:rPr>
          <w:rFonts w:ascii="Times New Roman" w:eastAsia="Times New Roman" w:hAnsi="Times New Roman" w:cs="Times New Roman"/>
          <w:sz w:val="24"/>
          <w:szCs w:val="24"/>
          <w:lang w:val="uk-UA"/>
        </w:rPr>
        <w:t>69-ої</w:t>
      </w:r>
      <w:r w:rsidRPr="009003C2">
        <w:rPr>
          <w:rFonts w:ascii="Times New Roman" w:eastAsia="Times New Roman" w:hAnsi="Times New Roman" w:cs="Times New Roman"/>
          <w:sz w:val="24"/>
          <w:szCs w:val="24"/>
          <w:lang w:val="uk-UA"/>
        </w:rPr>
        <w:t xml:space="preserve"> сесії</w:t>
      </w:r>
      <w:r w:rsidR="0021420E">
        <w:rPr>
          <w:rFonts w:ascii="Times New Roman" w:eastAsia="Times New Roman" w:hAnsi="Times New Roman" w:cs="Times New Roman"/>
          <w:sz w:val="24"/>
          <w:szCs w:val="24"/>
          <w:lang w:val="uk-UA"/>
        </w:rPr>
        <w:t xml:space="preserve"> </w:t>
      </w:r>
      <w:r w:rsidRPr="009003C2">
        <w:rPr>
          <w:rFonts w:ascii="Times New Roman" w:eastAsia="Times New Roman" w:hAnsi="Times New Roman" w:cs="Times New Roman"/>
          <w:sz w:val="24"/>
          <w:szCs w:val="24"/>
          <w:lang w:val="uk-UA"/>
        </w:rPr>
        <w:t xml:space="preserve">Новгород-Сіверської </w:t>
      </w:r>
    </w:p>
    <w:p w:rsidR="008D33E4" w:rsidRPr="009003C2" w:rsidRDefault="008D33E4" w:rsidP="00183BA4">
      <w:pPr>
        <w:shd w:val="clear" w:color="auto" w:fill="FFFFFF"/>
        <w:spacing w:after="0" w:line="240" w:lineRule="auto"/>
        <w:ind w:left="8080"/>
        <w:rPr>
          <w:rFonts w:ascii="Times New Roman" w:eastAsia="Times New Roman" w:hAnsi="Times New Roman" w:cs="Times New Roman"/>
          <w:sz w:val="24"/>
          <w:szCs w:val="24"/>
          <w:lang w:val="uk-UA"/>
        </w:rPr>
      </w:pPr>
      <w:r w:rsidRPr="009003C2">
        <w:rPr>
          <w:rFonts w:ascii="Times New Roman" w:eastAsia="Times New Roman" w:hAnsi="Times New Roman" w:cs="Times New Roman"/>
          <w:sz w:val="24"/>
          <w:szCs w:val="24"/>
          <w:lang w:val="uk-UA"/>
        </w:rPr>
        <w:t xml:space="preserve">міської ради </w:t>
      </w:r>
      <w:r w:rsidRPr="009003C2">
        <w:rPr>
          <w:rFonts w:ascii="Times New Roman" w:eastAsia="Times New Roman" w:hAnsi="Times New Roman" w:cs="Times New Roman"/>
          <w:sz w:val="24"/>
          <w:szCs w:val="24"/>
          <w:lang w:val="en-US"/>
        </w:rPr>
        <w:t>VIII</w:t>
      </w:r>
      <w:r w:rsidRPr="009003C2">
        <w:rPr>
          <w:rFonts w:ascii="Times New Roman" w:eastAsia="Times New Roman" w:hAnsi="Times New Roman" w:cs="Times New Roman"/>
          <w:sz w:val="24"/>
          <w:szCs w:val="24"/>
          <w:lang w:val="uk-UA"/>
        </w:rPr>
        <w:t xml:space="preserve"> скликання            </w:t>
      </w:r>
    </w:p>
    <w:p w:rsidR="003E660F" w:rsidRPr="009003C2" w:rsidRDefault="00084DC8" w:rsidP="00183BA4">
      <w:pPr>
        <w:shd w:val="clear" w:color="auto" w:fill="FFFFFF"/>
        <w:spacing w:after="0" w:line="240" w:lineRule="auto"/>
        <w:ind w:left="8080"/>
        <w:rPr>
          <w:rFonts w:ascii="Times New Roman" w:eastAsia="Times New Roman" w:hAnsi="Times New Roman" w:cs="Times New Roman"/>
          <w:sz w:val="24"/>
          <w:szCs w:val="24"/>
          <w:lang w:val="uk-UA"/>
        </w:rPr>
      </w:pPr>
      <w:r w:rsidRPr="009003C2">
        <w:rPr>
          <w:rFonts w:ascii="Times New Roman" w:eastAsia="Times New Roman" w:hAnsi="Times New Roman" w:cs="Times New Roman"/>
          <w:sz w:val="24"/>
          <w:szCs w:val="24"/>
          <w:lang w:val="uk-UA"/>
        </w:rPr>
        <w:t xml:space="preserve">від    липня </w:t>
      </w:r>
      <w:r w:rsidR="008D33E4" w:rsidRPr="009003C2">
        <w:rPr>
          <w:rFonts w:ascii="Times New Roman" w:eastAsia="Times New Roman" w:hAnsi="Times New Roman" w:cs="Times New Roman"/>
          <w:sz w:val="24"/>
          <w:szCs w:val="24"/>
          <w:lang w:val="uk-UA"/>
        </w:rPr>
        <w:t>2026 року</w:t>
      </w:r>
      <w:r w:rsidR="009003C2">
        <w:rPr>
          <w:rFonts w:ascii="Times New Roman" w:eastAsia="Times New Roman" w:hAnsi="Times New Roman" w:cs="Times New Roman"/>
          <w:sz w:val="24"/>
          <w:szCs w:val="24"/>
          <w:lang w:val="uk-UA"/>
        </w:rPr>
        <w:t>)</w:t>
      </w:r>
    </w:p>
    <w:p w:rsidR="00795C96" w:rsidRPr="00795C96" w:rsidRDefault="00795C96" w:rsidP="00795C96">
      <w:pPr>
        <w:tabs>
          <w:tab w:val="left" w:pos="1485"/>
          <w:tab w:val="left" w:pos="2055"/>
        </w:tabs>
        <w:spacing w:after="0" w:line="240" w:lineRule="auto"/>
        <w:ind w:right="5" w:firstLine="709"/>
        <w:jc w:val="center"/>
        <w:rPr>
          <w:rFonts w:ascii="Times New Roman" w:eastAsia="Times New Roman" w:hAnsi="Times New Roman" w:cs="Times New Roman"/>
          <w:b/>
          <w:sz w:val="28"/>
          <w:szCs w:val="28"/>
          <w:lang w:val="uk-UA" w:eastAsia="ru-RU"/>
        </w:rPr>
      </w:pPr>
      <w:r w:rsidRPr="00795C96">
        <w:rPr>
          <w:rFonts w:ascii="Times New Roman" w:eastAsia="Times New Roman" w:hAnsi="Times New Roman" w:cs="Times New Roman"/>
          <w:b/>
          <w:sz w:val="28"/>
          <w:szCs w:val="28"/>
          <w:lang w:val="uk-UA" w:eastAsia="ru-RU"/>
        </w:rPr>
        <w:t>НАПРЯМИ ДІЯЛЬНОСТІ І ЗАХОДИ РЕАЛІЗАЦІЇ ПРОГРАМИ</w:t>
      </w:r>
    </w:p>
    <w:tbl>
      <w:tblPr>
        <w:tblW w:w="15309" w:type="dxa"/>
        <w:tblInd w:w="10" w:type="dxa"/>
        <w:tblLayout w:type="fixed"/>
        <w:tblCellMar>
          <w:left w:w="10" w:type="dxa"/>
          <w:right w:w="10" w:type="dxa"/>
        </w:tblCellMar>
        <w:tblLook w:val="04A0"/>
      </w:tblPr>
      <w:tblGrid>
        <w:gridCol w:w="567"/>
        <w:gridCol w:w="1560"/>
        <w:gridCol w:w="1559"/>
        <w:gridCol w:w="992"/>
        <w:gridCol w:w="709"/>
        <w:gridCol w:w="1134"/>
        <w:gridCol w:w="1418"/>
        <w:gridCol w:w="992"/>
        <w:gridCol w:w="992"/>
        <w:gridCol w:w="992"/>
        <w:gridCol w:w="993"/>
        <w:gridCol w:w="992"/>
        <w:gridCol w:w="977"/>
        <w:gridCol w:w="1432"/>
      </w:tblGrid>
      <w:tr w:rsidR="008D33E4" w:rsidRPr="008D33E4" w:rsidTr="00CB32E7">
        <w:trPr>
          <w:trHeight w:hRule="exact" w:val="278"/>
        </w:trPr>
        <w:tc>
          <w:tcPr>
            <w:tcW w:w="567" w:type="dxa"/>
            <w:vMerge w:val="restart"/>
            <w:tcBorders>
              <w:top w:val="single" w:sz="4" w:space="0" w:color="auto"/>
              <w:left w:val="single" w:sz="4" w:space="0" w:color="auto"/>
            </w:tcBorders>
            <w:shd w:val="clear" w:color="auto" w:fill="FFFFFF"/>
            <w:vAlign w:val="center"/>
          </w:tcPr>
          <w:p w:rsidR="003E660F" w:rsidRDefault="008D33E4" w:rsidP="008D33E4">
            <w:pPr>
              <w:widowControl w:val="0"/>
              <w:shd w:val="clear" w:color="auto" w:fill="FFFFFF"/>
              <w:spacing w:after="0" w:line="190" w:lineRule="exact"/>
              <w:jc w:val="center"/>
              <w:rPr>
                <w:rFonts w:ascii="Times New Roman" w:eastAsia="Times New Roman" w:hAnsi="Times New Roman" w:cs="Times New Roman"/>
                <w:b/>
                <w:bCs/>
                <w:sz w:val="20"/>
                <w:szCs w:val="20"/>
                <w:shd w:val="clear" w:color="auto" w:fill="FFFFFF"/>
                <w:lang w:val="uk-UA" w:eastAsia="uk-UA" w:bidi="uk-UA"/>
              </w:rPr>
            </w:pPr>
            <w:r w:rsidRPr="008D33E4">
              <w:rPr>
                <w:rFonts w:ascii="Times New Roman" w:eastAsia="Times New Roman" w:hAnsi="Times New Roman" w:cs="Times New Roman"/>
                <w:b/>
                <w:bCs/>
                <w:sz w:val="20"/>
                <w:szCs w:val="20"/>
                <w:shd w:val="clear" w:color="auto" w:fill="FFFFFF"/>
                <w:lang w:val="uk-UA" w:eastAsia="uk-UA" w:bidi="uk-UA"/>
              </w:rPr>
              <w:t>№</w:t>
            </w:r>
          </w:p>
          <w:p w:rsidR="008D33E4" w:rsidRPr="008D33E4" w:rsidRDefault="002837AD" w:rsidP="008D33E4">
            <w:pPr>
              <w:widowControl w:val="0"/>
              <w:shd w:val="clear" w:color="auto" w:fill="FFFFFF"/>
              <w:spacing w:after="0" w:line="190" w:lineRule="exact"/>
              <w:jc w:val="center"/>
              <w:rPr>
                <w:rFonts w:ascii="Times New Roman" w:eastAsia="Times New Roman" w:hAnsi="Times New Roman" w:cs="Times New Roman"/>
                <w:b/>
                <w:bCs/>
                <w:smallCaps/>
                <w:sz w:val="20"/>
                <w:szCs w:val="20"/>
                <w:shd w:val="clear" w:color="auto" w:fill="FFFFFF"/>
                <w:lang w:val="uk-UA" w:eastAsia="uk-UA" w:bidi="uk-UA"/>
              </w:rPr>
            </w:pPr>
            <w:r w:rsidRPr="008D33E4">
              <w:rPr>
                <w:rFonts w:ascii="Times New Roman" w:eastAsia="Times New Roman" w:hAnsi="Times New Roman" w:cs="Times New Roman"/>
                <w:b/>
                <w:bCs/>
                <w:smallCaps/>
                <w:sz w:val="20"/>
                <w:szCs w:val="20"/>
                <w:shd w:val="clear" w:color="auto" w:fill="FFFFFF"/>
                <w:lang w:val="uk-UA" w:eastAsia="uk-UA" w:bidi="uk-UA"/>
              </w:rPr>
              <w:t>з/п</w:t>
            </w:r>
          </w:p>
        </w:tc>
        <w:tc>
          <w:tcPr>
            <w:tcW w:w="1560" w:type="dxa"/>
            <w:vMerge w:val="restart"/>
            <w:tcBorders>
              <w:top w:val="single" w:sz="4" w:space="0" w:color="auto"/>
              <w:left w:val="single" w:sz="4" w:space="0" w:color="auto"/>
            </w:tcBorders>
            <w:shd w:val="clear" w:color="auto" w:fill="FFFFFF"/>
            <w:vAlign w:val="center"/>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sz w:val="20"/>
                <w:szCs w:val="20"/>
                <w:lang w:val="uk-UA"/>
              </w:rPr>
            </w:pPr>
            <w:r w:rsidRPr="008D33E4">
              <w:rPr>
                <w:rFonts w:ascii="Times New Roman" w:eastAsia="Times New Roman" w:hAnsi="Times New Roman" w:cs="Times New Roman"/>
                <w:b/>
                <w:bCs/>
                <w:sz w:val="20"/>
                <w:szCs w:val="20"/>
                <w:shd w:val="clear" w:color="auto" w:fill="FFFFFF"/>
                <w:lang w:val="uk-UA" w:eastAsia="uk-UA" w:bidi="uk-UA"/>
              </w:rPr>
              <w:t>Завдання</w:t>
            </w:r>
          </w:p>
        </w:tc>
        <w:tc>
          <w:tcPr>
            <w:tcW w:w="1559" w:type="dxa"/>
            <w:vMerge w:val="restart"/>
            <w:tcBorders>
              <w:top w:val="single" w:sz="4" w:space="0" w:color="auto"/>
              <w:left w:val="single" w:sz="4" w:space="0" w:color="auto"/>
            </w:tcBorders>
            <w:shd w:val="clear" w:color="auto" w:fill="FFFFFF"/>
            <w:vAlign w:val="center"/>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sz w:val="20"/>
                <w:szCs w:val="20"/>
                <w:lang w:val="uk-UA"/>
              </w:rPr>
            </w:pPr>
            <w:r w:rsidRPr="008D33E4">
              <w:rPr>
                <w:rFonts w:ascii="Times New Roman" w:eastAsia="Times New Roman" w:hAnsi="Times New Roman" w:cs="Times New Roman"/>
                <w:b/>
                <w:bCs/>
                <w:sz w:val="20"/>
                <w:szCs w:val="20"/>
                <w:shd w:val="clear" w:color="auto" w:fill="FFFFFF"/>
                <w:lang w:val="uk-UA" w:eastAsia="uk-UA" w:bidi="uk-UA"/>
              </w:rPr>
              <w:t>Зміст заходів</w:t>
            </w:r>
          </w:p>
        </w:tc>
        <w:tc>
          <w:tcPr>
            <w:tcW w:w="992" w:type="dxa"/>
            <w:vMerge w:val="restart"/>
            <w:tcBorders>
              <w:top w:val="single" w:sz="4" w:space="0" w:color="auto"/>
              <w:left w:val="single" w:sz="4" w:space="0" w:color="auto"/>
              <w:right w:val="single" w:sz="4" w:space="0" w:color="auto"/>
            </w:tcBorders>
            <w:shd w:val="clear" w:color="auto" w:fill="FFFFFF"/>
            <w:vAlign w:val="center"/>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b/>
                <w:bCs/>
                <w:sz w:val="20"/>
                <w:szCs w:val="20"/>
                <w:shd w:val="clear" w:color="auto" w:fill="FFFFFF"/>
                <w:lang w:val="uk-UA" w:eastAsia="uk-UA" w:bidi="uk-UA"/>
              </w:rPr>
            </w:pPr>
            <w:r w:rsidRPr="008D33E4">
              <w:rPr>
                <w:rFonts w:ascii="Times New Roman" w:eastAsia="Times New Roman" w:hAnsi="Times New Roman" w:cs="Times New Roman"/>
                <w:b/>
                <w:bCs/>
                <w:sz w:val="20"/>
                <w:szCs w:val="20"/>
                <w:shd w:val="clear" w:color="auto" w:fill="FFFFFF"/>
                <w:lang w:val="uk-UA" w:eastAsia="uk-UA" w:bidi="uk-UA"/>
              </w:rPr>
              <w:t>Цільова група</w:t>
            </w:r>
          </w:p>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b/>
                <w:bCs/>
                <w:sz w:val="20"/>
                <w:szCs w:val="20"/>
                <w:shd w:val="clear" w:color="auto" w:fill="FFFFFF"/>
                <w:lang w:val="uk-UA" w:eastAsia="uk-UA" w:bidi="uk-UA"/>
              </w:rPr>
            </w:pPr>
            <w:r w:rsidRPr="008D33E4">
              <w:rPr>
                <w:rFonts w:ascii="Times New Roman" w:eastAsia="Times New Roman" w:hAnsi="Times New Roman" w:cs="Times New Roman"/>
                <w:b/>
                <w:bCs/>
                <w:sz w:val="20"/>
                <w:szCs w:val="20"/>
                <w:shd w:val="clear" w:color="auto" w:fill="FFFFFF"/>
                <w:lang w:val="uk-UA" w:eastAsia="uk-UA" w:bidi="uk-UA"/>
              </w:rPr>
              <w:t>(жінки / чоловіки різних груп)</w:t>
            </w:r>
          </w:p>
        </w:tc>
        <w:tc>
          <w:tcPr>
            <w:tcW w:w="709" w:type="dxa"/>
            <w:vMerge w:val="restart"/>
            <w:tcBorders>
              <w:top w:val="single" w:sz="4" w:space="0" w:color="auto"/>
              <w:left w:val="single" w:sz="4" w:space="0" w:color="auto"/>
            </w:tcBorders>
            <w:shd w:val="clear" w:color="auto" w:fill="FFFFFF"/>
            <w:vAlign w:val="center"/>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b/>
                <w:bCs/>
                <w:sz w:val="19"/>
                <w:szCs w:val="19"/>
                <w:shd w:val="clear" w:color="auto" w:fill="FFFFFF"/>
                <w:lang w:val="uk-UA" w:eastAsia="uk-UA" w:bidi="uk-UA"/>
              </w:rPr>
            </w:pPr>
            <w:r w:rsidRPr="008D33E4">
              <w:rPr>
                <w:rFonts w:ascii="Times New Roman" w:eastAsia="Times New Roman" w:hAnsi="Times New Roman" w:cs="Times New Roman"/>
                <w:b/>
                <w:bCs/>
                <w:sz w:val="20"/>
                <w:szCs w:val="20"/>
                <w:shd w:val="clear" w:color="auto" w:fill="FFFFFF"/>
                <w:lang w:val="uk-UA" w:eastAsia="uk-UA" w:bidi="uk-UA"/>
              </w:rPr>
              <w:t xml:space="preserve">Термін </w:t>
            </w:r>
            <w:r w:rsidRPr="008D33E4">
              <w:rPr>
                <w:rFonts w:ascii="Times New Roman" w:eastAsia="Times New Roman" w:hAnsi="Times New Roman" w:cs="Times New Roman"/>
                <w:b/>
                <w:bCs/>
                <w:sz w:val="19"/>
                <w:szCs w:val="19"/>
                <w:shd w:val="clear" w:color="auto" w:fill="FFFFFF"/>
                <w:lang w:val="uk-UA" w:eastAsia="uk-UA" w:bidi="uk-UA"/>
              </w:rPr>
              <w:t>вико</w:t>
            </w:r>
          </w:p>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sz w:val="20"/>
                <w:szCs w:val="20"/>
                <w:lang w:val="uk-UA"/>
              </w:rPr>
            </w:pPr>
            <w:proofErr w:type="spellStart"/>
            <w:r w:rsidRPr="008D33E4">
              <w:rPr>
                <w:rFonts w:ascii="Times New Roman" w:eastAsia="Times New Roman" w:hAnsi="Times New Roman" w:cs="Times New Roman"/>
                <w:b/>
                <w:bCs/>
                <w:sz w:val="19"/>
                <w:szCs w:val="19"/>
                <w:shd w:val="clear" w:color="auto" w:fill="FFFFFF"/>
                <w:lang w:val="uk-UA" w:eastAsia="uk-UA" w:bidi="uk-UA"/>
              </w:rPr>
              <w:t>нання</w:t>
            </w:r>
            <w:proofErr w:type="spellEnd"/>
          </w:p>
        </w:tc>
        <w:tc>
          <w:tcPr>
            <w:tcW w:w="1134" w:type="dxa"/>
            <w:vMerge w:val="restart"/>
            <w:tcBorders>
              <w:top w:val="single" w:sz="4" w:space="0" w:color="auto"/>
              <w:left w:val="single" w:sz="4" w:space="0" w:color="auto"/>
            </w:tcBorders>
            <w:shd w:val="clear" w:color="auto" w:fill="FFFFFF"/>
            <w:vAlign w:val="center"/>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sz w:val="20"/>
                <w:szCs w:val="20"/>
                <w:lang w:val="uk-UA"/>
              </w:rPr>
            </w:pPr>
            <w:r w:rsidRPr="008D33E4">
              <w:rPr>
                <w:rFonts w:ascii="Times New Roman" w:eastAsia="Times New Roman" w:hAnsi="Times New Roman" w:cs="Times New Roman"/>
                <w:b/>
                <w:bCs/>
                <w:sz w:val="20"/>
                <w:szCs w:val="20"/>
                <w:shd w:val="clear" w:color="auto" w:fill="FFFFFF"/>
                <w:lang w:val="uk-UA" w:eastAsia="uk-UA" w:bidi="uk-UA"/>
              </w:rPr>
              <w:t>Виконавці</w:t>
            </w:r>
          </w:p>
        </w:tc>
        <w:tc>
          <w:tcPr>
            <w:tcW w:w="1418" w:type="dxa"/>
            <w:vMerge w:val="restart"/>
            <w:tcBorders>
              <w:top w:val="single" w:sz="4" w:space="0" w:color="auto"/>
              <w:left w:val="single" w:sz="4" w:space="0" w:color="auto"/>
            </w:tcBorders>
            <w:shd w:val="clear" w:color="auto" w:fill="FFFFFF"/>
            <w:vAlign w:val="center"/>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sz w:val="20"/>
                <w:szCs w:val="20"/>
                <w:lang w:val="uk-UA"/>
              </w:rPr>
            </w:pPr>
            <w:r w:rsidRPr="008D33E4">
              <w:rPr>
                <w:rFonts w:ascii="Times New Roman" w:eastAsia="Times New Roman" w:hAnsi="Times New Roman" w:cs="Times New Roman"/>
                <w:b/>
                <w:bCs/>
                <w:sz w:val="20"/>
                <w:szCs w:val="20"/>
                <w:shd w:val="clear" w:color="auto" w:fill="FFFFFF"/>
                <w:lang w:val="uk-UA" w:eastAsia="uk-UA" w:bidi="uk-UA"/>
              </w:rPr>
              <w:t>Джерела фінансування</w:t>
            </w:r>
          </w:p>
        </w:tc>
        <w:tc>
          <w:tcPr>
            <w:tcW w:w="992" w:type="dxa"/>
            <w:tcBorders>
              <w:top w:val="single" w:sz="4" w:space="0" w:color="auto"/>
              <w:left w:val="single" w:sz="4" w:space="0" w:color="auto"/>
              <w:right w:val="single" w:sz="4" w:space="0" w:color="auto"/>
            </w:tcBorders>
            <w:shd w:val="clear" w:color="auto" w:fill="FFFFFF"/>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b/>
                <w:bCs/>
                <w:sz w:val="20"/>
                <w:szCs w:val="20"/>
                <w:shd w:val="clear" w:color="auto" w:fill="FFFFFF"/>
                <w:lang w:val="uk-UA" w:eastAsia="uk-UA" w:bidi="uk-UA"/>
              </w:rPr>
            </w:pPr>
          </w:p>
        </w:tc>
        <w:tc>
          <w:tcPr>
            <w:tcW w:w="4946" w:type="dxa"/>
            <w:gridSpan w:val="5"/>
            <w:tcBorders>
              <w:top w:val="single" w:sz="4" w:space="0" w:color="auto"/>
              <w:left w:val="single" w:sz="4" w:space="0" w:color="auto"/>
            </w:tcBorders>
            <w:shd w:val="clear" w:color="auto" w:fill="FFFFFF"/>
            <w:vAlign w:val="center"/>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b/>
                <w:bCs/>
                <w:sz w:val="20"/>
                <w:szCs w:val="20"/>
                <w:shd w:val="clear" w:color="auto" w:fill="FFFFFF"/>
                <w:lang w:val="uk-UA" w:eastAsia="uk-UA" w:bidi="uk-UA"/>
              </w:rPr>
            </w:pPr>
            <w:r w:rsidRPr="008D33E4">
              <w:rPr>
                <w:rFonts w:ascii="Times New Roman" w:eastAsia="Times New Roman" w:hAnsi="Times New Roman" w:cs="Times New Roman"/>
                <w:b/>
                <w:bCs/>
                <w:sz w:val="20"/>
                <w:szCs w:val="20"/>
                <w:shd w:val="clear" w:color="auto" w:fill="FFFFFF"/>
                <w:lang w:val="uk-UA" w:eastAsia="uk-UA" w:bidi="uk-UA"/>
              </w:rPr>
              <w:t>Обсяги фінансування за роками, тис. грн</w:t>
            </w:r>
          </w:p>
        </w:tc>
        <w:tc>
          <w:tcPr>
            <w:tcW w:w="1432" w:type="dxa"/>
            <w:vMerge w:val="restart"/>
            <w:tcBorders>
              <w:top w:val="single" w:sz="4" w:space="0" w:color="auto"/>
              <w:left w:val="single" w:sz="4" w:space="0" w:color="auto"/>
              <w:right w:val="single" w:sz="4" w:space="0" w:color="auto"/>
            </w:tcBorders>
            <w:shd w:val="clear" w:color="auto" w:fill="FFFFFF"/>
            <w:vAlign w:val="center"/>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sz w:val="20"/>
                <w:szCs w:val="20"/>
                <w:lang w:val="uk-UA"/>
              </w:rPr>
            </w:pPr>
            <w:r w:rsidRPr="008D33E4">
              <w:rPr>
                <w:rFonts w:ascii="Times New Roman" w:eastAsia="Times New Roman" w:hAnsi="Times New Roman" w:cs="Times New Roman"/>
                <w:b/>
                <w:bCs/>
                <w:sz w:val="20"/>
                <w:szCs w:val="20"/>
                <w:shd w:val="clear" w:color="auto" w:fill="FFFFFF"/>
                <w:lang w:val="uk-UA" w:eastAsia="uk-UA" w:bidi="uk-UA"/>
              </w:rPr>
              <w:t>Очікуваний результат</w:t>
            </w:r>
          </w:p>
        </w:tc>
      </w:tr>
      <w:tr w:rsidR="008D33E4" w:rsidRPr="008D33E4" w:rsidTr="00CB32E7">
        <w:trPr>
          <w:trHeight w:val="970"/>
        </w:trPr>
        <w:tc>
          <w:tcPr>
            <w:tcW w:w="567" w:type="dxa"/>
            <w:vMerge/>
            <w:tcBorders>
              <w:left w:val="single" w:sz="4" w:space="0" w:color="auto"/>
              <w:bottom w:val="single" w:sz="4" w:space="0" w:color="auto"/>
            </w:tcBorders>
            <w:shd w:val="clear" w:color="auto" w:fill="FFFFFF"/>
            <w:vAlign w:val="center"/>
          </w:tcPr>
          <w:p w:rsidR="008D33E4" w:rsidRPr="008D33E4" w:rsidRDefault="008D33E4" w:rsidP="008D33E4">
            <w:pPr>
              <w:shd w:val="clear" w:color="auto" w:fill="FFFFFF"/>
              <w:spacing w:after="0" w:line="240" w:lineRule="auto"/>
              <w:rPr>
                <w:rFonts w:ascii="Times New Roman" w:eastAsia="Times New Roman" w:hAnsi="Times New Roman" w:cs="Times New Roman"/>
                <w:sz w:val="20"/>
                <w:szCs w:val="20"/>
                <w:lang w:val="uk-UA" w:eastAsia="ru-RU"/>
              </w:rPr>
            </w:pPr>
          </w:p>
        </w:tc>
        <w:tc>
          <w:tcPr>
            <w:tcW w:w="1560" w:type="dxa"/>
            <w:vMerge/>
            <w:tcBorders>
              <w:left w:val="single" w:sz="4" w:space="0" w:color="auto"/>
              <w:bottom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sz w:val="20"/>
                <w:szCs w:val="20"/>
                <w:lang w:val="uk-UA" w:eastAsia="ru-RU"/>
              </w:rPr>
            </w:pPr>
          </w:p>
        </w:tc>
        <w:tc>
          <w:tcPr>
            <w:tcW w:w="1559" w:type="dxa"/>
            <w:vMerge/>
            <w:tcBorders>
              <w:left w:val="single" w:sz="4" w:space="0" w:color="auto"/>
              <w:bottom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sz w:val="20"/>
                <w:szCs w:val="20"/>
                <w:lang w:val="uk-UA" w:eastAsia="ru-RU"/>
              </w:rPr>
            </w:pPr>
          </w:p>
        </w:tc>
        <w:tc>
          <w:tcPr>
            <w:tcW w:w="992" w:type="dxa"/>
            <w:vMerge/>
            <w:tcBorders>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sz w:val="20"/>
                <w:szCs w:val="20"/>
                <w:lang w:val="uk-UA" w:eastAsia="ru-RU"/>
              </w:rPr>
            </w:pPr>
          </w:p>
        </w:tc>
        <w:tc>
          <w:tcPr>
            <w:tcW w:w="709" w:type="dxa"/>
            <w:vMerge/>
            <w:tcBorders>
              <w:left w:val="single" w:sz="4" w:space="0" w:color="auto"/>
              <w:bottom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sz w:val="20"/>
                <w:szCs w:val="20"/>
                <w:lang w:val="uk-UA" w:eastAsia="ru-RU"/>
              </w:rPr>
            </w:pPr>
          </w:p>
        </w:tc>
        <w:tc>
          <w:tcPr>
            <w:tcW w:w="1134" w:type="dxa"/>
            <w:vMerge/>
            <w:tcBorders>
              <w:left w:val="single" w:sz="4" w:space="0" w:color="auto"/>
              <w:bottom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sz w:val="20"/>
                <w:szCs w:val="20"/>
                <w:lang w:val="uk-UA" w:eastAsia="ru-RU"/>
              </w:rPr>
            </w:pPr>
          </w:p>
        </w:tc>
        <w:tc>
          <w:tcPr>
            <w:tcW w:w="1418" w:type="dxa"/>
            <w:vMerge/>
            <w:tcBorders>
              <w:left w:val="single" w:sz="4" w:space="0" w:color="auto"/>
              <w:bottom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sz w:val="20"/>
                <w:szCs w:val="20"/>
                <w:lang w:val="uk-UA" w:eastAsia="ru-RU"/>
              </w:rPr>
            </w:pPr>
          </w:p>
        </w:tc>
        <w:tc>
          <w:tcPr>
            <w:tcW w:w="992"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sz w:val="20"/>
                <w:szCs w:val="20"/>
                <w:lang w:val="uk-UA"/>
              </w:rPr>
            </w:pPr>
            <w:r w:rsidRPr="008D33E4">
              <w:rPr>
                <w:rFonts w:ascii="Times New Roman" w:eastAsia="Times New Roman" w:hAnsi="Times New Roman" w:cs="Times New Roman"/>
                <w:b/>
                <w:bCs/>
                <w:sz w:val="20"/>
                <w:szCs w:val="20"/>
                <w:shd w:val="clear" w:color="auto" w:fill="FFFFFF"/>
                <w:lang w:val="uk-UA" w:eastAsia="uk-UA" w:bidi="uk-UA"/>
              </w:rPr>
              <w:t>2026 рік</w:t>
            </w:r>
          </w:p>
        </w:tc>
        <w:tc>
          <w:tcPr>
            <w:tcW w:w="992"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sz w:val="20"/>
                <w:szCs w:val="20"/>
                <w:lang w:val="uk-UA"/>
              </w:rPr>
            </w:pPr>
            <w:r w:rsidRPr="008D33E4">
              <w:rPr>
                <w:rFonts w:ascii="Times New Roman" w:eastAsia="Times New Roman" w:hAnsi="Times New Roman" w:cs="Times New Roman"/>
                <w:b/>
                <w:bCs/>
                <w:sz w:val="20"/>
                <w:szCs w:val="20"/>
                <w:shd w:val="clear" w:color="auto" w:fill="FFFFFF"/>
                <w:lang w:val="uk-UA" w:eastAsia="uk-UA" w:bidi="uk-UA"/>
              </w:rPr>
              <w:t>2027 рік</w:t>
            </w:r>
          </w:p>
        </w:tc>
        <w:tc>
          <w:tcPr>
            <w:tcW w:w="992"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sz w:val="20"/>
                <w:szCs w:val="20"/>
                <w:lang w:val="uk-UA"/>
              </w:rPr>
            </w:pPr>
            <w:r w:rsidRPr="008D33E4">
              <w:rPr>
                <w:rFonts w:ascii="Times New Roman" w:eastAsia="Times New Roman" w:hAnsi="Times New Roman" w:cs="Times New Roman"/>
                <w:b/>
                <w:bCs/>
                <w:sz w:val="20"/>
                <w:szCs w:val="20"/>
                <w:shd w:val="clear" w:color="auto" w:fill="FFFFFF"/>
                <w:lang w:val="uk-UA" w:eastAsia="uk-UA" w:bidi="uk-UA"/>
              </w:rPr>
              <w:t>2028  рік</w:t>
            </w:r>
          </w:p>
        </w:tc>
        <w:tc>
          <w:tcPr>
            <w:tcW w:w="993"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widowControl w:val="0"/>
              <w:shd w:val="clear" w:color="auto" w:fill="FFFFFF"/>
              <w:spacing w:after="0" w:line="190" w:lineRule="exact"/>
              <w:jc w:val="center"/>
              <w:rPr>
                <w:rFonts w:ascii="Times New Roman" w:eastAsia="Times New Roman" w:hAnsi="Times New Roman" w:cs="Times New Roman"/>
                <w:sz w:val="20"/>
                <w:szCs w:val="20"/>
                <w:lang w:val="uk-UA"/>
              </w:rPr>
            </w:pPr>
            <w:r w:rsidRPr="008D33E4">
              <w:rPr>
                <w:rFonts w:ascii="Times New Roman" w:eastAsia="Times New Roman" w:hAnsi="Times New Roman" w:cs="Times New Roman"/>
                <w:b/>
                <w:bCs/>
                <w:sz w:val="20"/>
                <w:szCs w:val="20"/>
                <w:shd w:val="clear" w:color="auto" w:fill="FFFFFF"/>
                <w:lang w:val="uk-UA" w:eastAsia="uk-UA" w:bidi="uk-UA"/>
              </w:rPr>
              <w:t>2029рік</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bCs/>
                <w:sz w:val="20"/>
                <w:szCs w:val="19"/>
                <w:shd w:val="clear" w:color="auto" w:fill="FFFFFF"/>
                <w:lang w:val="uk-UA" w:eastAsia="uk-UA" w:bidi="uk-UA"/>
              </w:rPr>
            </w:pPr>
            <w:r w:rsidRPr="008D33E4">
              <w:rPr>
                <w:rFonts w:ascii="Times New Roman" w:eastAsia="Times New Roman" w:hAnsi="Times New Roman" w:cs="Times New Roman"/>
                <w:b/>
                <w:bCs/>
                <w:sz w:val="20"/>
                <w:szCs w:val="19"/>
                <w:shd w:val="clear" w:color="auto" w:fill="FFFFFF"/>
                <w:lang w:val="uk-UA" w:eastAsia="uk-UA" w:bidi="uk-UA"/>
              </w:rPr>
              <w:t>2030 рік</w:t>
            </w:r>
          </w:p>
        </w:tc>
        <w:tc>
          <w:tcPr>
            <w:tcW w:w="977"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b/>
                <w:bCs/>
                <w:sz w:val="20"/>
                <w:szCs w:val="19"/>
                <w:shd w:val="clear" w:color="auto" w:fill="FFFFFF"/>
                <w:lang w:val="uk-UA" w:eastAsia="uk-UA" w:bidi="uk-UA"/>
              </w:rPr>
              <w:t>Всього</w:t>
            </w:r>
          </w:p>
        </w:tc>
        <w:tc>
          <w:tcPr>
            <w:tcW w:w="1432" w:type="dxa"/>
            <w:vMerge/>
            <w:tcBorders>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sz w:val="20"/>
                <w:szCs w:val="20"/>
                <w:lang w:val="uk-UA" w:eastAsia="ru-RU"/>
              </w:rPr>
            </w:pPr>
          </w:p>
        </w:tc>
      </w:tr>
      <w:tr w:rsidR="008D33E4" w:rsidRPr="008D33E4" w:rsidTr="00CB32E7">
        <w:trPr>
          <w:trHeight w:hRule="exact" w:val="259"/>
        </w:trPr>
        <w:tc>
          <w:tcPr>
            <w:tcW w:w="567"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0"/>
                <w:szCs w:val="20"/>
                <w:lang w:val="uk-UA" w:eastAsia="ru-RU"/>
              </w:rPr>
            </w:pPr>
            <w:r w:rsidRPr="008D33E4">
              <w:rPr>
                <w:rFonts w:ascii="Times New Roman" w:eastAsia="Times New Roman" w:hAnsi="Times New Roman" w:cs="Times New Roman"/>
                <w:b/>
                <w:bCs/>
                <w:sz w:val="20"/>
                <w:szCs w:val="20"/>
                <w:shd w:val="clear" w:color="auto" w:fill="FFFFFF"/>
                <w:lang w:val="uk-UA" w:eastAsia="uk-UA" w:bidi="uk-UA"/>
              </w:rPr>
              <w:t>1</w:t>
            </w:r>
          </w:p>
        </w:tc>
        <w:tc>
          <w:tcPr>
            <w:tcW w:w="1560"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0"/>
                <w:szCs w:val="20"/>
                <w:lang w:val="uk-UA" w:eastAsia="ru-RU"/>
              </w:rPr>
            </w:pPr>
            <w:r w:rsidRPr="008D33E4">
              <w:rPr>
                <w:rFonts w:ascii="Times New Roman" w:eastAsia="Times New Roman" w:hAnsi="Times New Roman" w:cs="Times New Roman"/>
                <w:b/>
                <w:bCs/>
                <w:sz w:val="20"/>
                <w:szCs w:val="20"/>
                <w:shd w:val="clear" w:color="auto" w:fill="FFFFFF"/>
                <w:lang w:val="uk-UA" w:eastAsia="uk-UA" w:bidi="uk-UA"/>
              </w:rPr>
              <w:t>2</w:t>
            </w:r>
          </w:p>
        </w:tc>
        <w:tc>
          <w:tcPr>
            <w:tcW w:w="1559"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0"/>
                <w:szCs w:val="20"/>
                <w:lang w:val="uk-UA" w:eastAsia="ru-RU"/>
              </w:rPr>
            </w:pPr>
            <w:r w:rsidRPr="008D33E4">
              <w:rPr>
                <w:rFonts w:ascii="Times New Roman" w:eastAsia="Times New Roman" w:hAnsi="Times New Roman" w:cs="Times New Roman"/>
                <w:b/>
                <w:bCs/>
                <w:sz w:val="20"/>
                <w:szCs w:val="20"/>
                <w:shd w:val="clear" w:color="auto" w:fill="FFFFFF"/>
                <w:lang w:val="uk-UA" w:eastAsia="uk-UA" w:bidi="uk-UA"/>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bCs/>
                <w:sz w:val="20"/>
                <w:szCs w:val="20"/>
                <w:shd w:val="clear" w:color="auto" w:fill="FFFFFF"/>
                <w:lang w:val="uk-UA" w:eastAsia="uk-UA" w:bidi="uk-UA"/>
              </w:rPr>
            </w:pPr>
            <w:r w:rsidRPr="008D33E4">
              <w:rPr>
                <w:rFonts w:ascii="Times New Roman" w:eastAsia="Times New Roman" w:hAnsi="Times New Roman" w:cs="Times New Roman"/>
                <w:b/>
                <w:bCs/>
                <w:sz w:val="20"/>
                <w:szCs w:val="20"/>
                <w:shd w:val="clear" w:color="auto" w:fill="FFFFFF"/>
                <w:lang w:val="uk-UA" w:eastAsia="uk-UA" w:bidi="uk-UA"/>
              </w:rPr>
              <w:t>4</w:t>
            </w:r>
          </w:p>
        </w:tc>
        <w:tc>
          <w:tcPr>
            <w:tcW w:w="709"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0"/>
                <w:szCs w:val="20"/>
                <w:lang w:val="uk-UA" w:eastAsia="ru-RU"/>
              </w:rPr>
            </w:pPr>
            <w:r w:rsidRPr="008D33E4">
              <w:rPr>
                <w:rFonts w:ascii="Times New Roman" w:eastAsia="Times New Roman" w:hAnsi="Times New Roman" w:cs="Times New Roman"/>
                <w:b/>
                <w:sz w:val="20"/>
                <w:szCs w:val="20"/>
                <w:lang w:val="uk-UA" w:eastAsia="ru-RU"/>
              </w:rPr>
              <w:t>5</w:t>
            </w:r>
          </w:p>
        </w:tc>
        <w:tc>
          <w:tcPr>
            <w:tcW w:w="1134"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0"/>
                <w:szCs w:val="20"/>
                <w:lang w:val="uk-UA" w:eastAsia="ru-RU"/>
              </w:rPr>
            </w:pPr>
            <w:r w:rsidRPr="008D33E4">
              <w:rPr>
                <w:rFonts w:ascii="Times New Roman" w:eastAsia="Times New Roman" w:hAnsi="Times New Roman" w:cs="Times New Roman"/>
                <w:b/>
                <w:sz w:val="20"/>
                <w:szCs w:val="20"/>
                <w:lang w:val="uk-UA" w:eastAsia="ru-RU"/>
              </w:rPr>
              <w:t>6</w:t>
            </w:r>
          </w:p>
        </w:tc>
        <w:tc>
          <w:tcPr>
            <w:tcW w:w="1418"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0"/>
                <w:szCs w:val="20"/>
                <w:lang w:val="uk-UA" w:eastAsia="ru-RU"/>
              </w:rPr>
            </w:pPr>
            <w:r w:rsidRPr="008D33E4">
              <w:rPr>
                <w:rFonts w:ascii="Times New Roman" w:eastAsia="Times New Roman" w:hAnsi="Times New Roman" w:cs="Times New Roman"/>
                <w:b/>
                <w:sz w:val="20"/>
                <w:szCs w:val="20"/>
                <w:lang w:val="uk-UA" w:eastAsia="ru-RU"/>
              </w:rPr>
              <w:t>7</w:t>
            </w:r>
          </w:p>
        </w:tc>
        <w:tc>
          <w:tcPr>
            <w:tcW w:w="992"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0"/>
                <w:szCs w:val="20"/>
                <w:lang w:val="uk-UA" w:eastAsia="ru-RU"/>
              </w:rPr>
            </w:pPr>
            <w:r w:rsidRPr="008D33E4">
              <w:rPr>
                <w:rFonts w:ascii="Times New Roman" w:eastAsia="Times New Roman" w:hAnsi="Times New Roman" w:cs="Times New Roman"/>
                <w:b/>
                <w:sz w:val="20"/>
                <w:szCs w:val="20"/>
                <w:lang w:val="uk-UA" w:eastAsia="ru-RU"/>
              </w:rPr>
              <w:t>8</w:t>
            </w:r>
          </w:p>
        </w:tc>
        <w:tc>
          <w:tcPr>
            <w:tcW w:w="992"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0"/>
                <w:szCs w:val="20"/>
                <w:lang w:val="uk-UA" w:eastAsia="ru-RU"/>
              </w:rPr>
            </w:pPr>
            <w:r w:rsidRPr="008D33E4">
              <w:rPr>
                <w:rFonts w:ascii="Times New Roman" w:eastAsia="Times New Roman" w:hAnsi="Times New Roman" w:cs="Times New Roman"/>
                <w:b/>
                <w:sz w:val="20"/>
                <w:szCs w:val="20"/>
                <w:lang w:val="uk-UA" w:eastAsia="ru-RU"/>
              </w:rPr>
              <w:t>9</w:t>
            </w:r>
          </w:p>
        </w:tc>
        <w:tc>
          <w:tcPr>
            <w:tcW w:w="992"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0"/>
                <w:szCs w:val="20"/>
                <w:lang w:val="uk-UA" w:eastAsia="ru-RU"/>
              </w:rPr>
            </w:pPr>
            <w:r w:rsidRPr="008D33E4">
              <w:rPr>
                <w:rFonts w:ascii="Times New Roman" w:eastAsia="Times New Roman" w:hAnsi="Times New Roman" w:cs="Times New Roman"/>
                <w:b/>
                <w:sz w:val="20"/>
                <w:szCs w:val="20"/>
                <w:lang w:val="uk-UA" w:eastAsia="ru-RU"/>
              </w:rPr>
              <w:t>10</w:t>
            </w:r>
          </w:p>
        </w:tc>
        <w:tc>
          <w:tcPr>
            <w:tcW w:w="993"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0"/>
                <w:szCs w:val="20"/>
                <w:lang w:val="uk-UA" w:eastAsia="ru-RU"/>
              </w:rPr>
            </w:pPr>
            <w:r w:rsidRPr="008D33E4">
              <w:rPr>
                <w:rFonts w:ascii="Times New Roman" w:eastAsia="Times New Roman" w:hAnsi="Times New Roman" w:cs="Times New Roman"/>
                <w:b/>
                <w:sz w:val="20"/>
                <w:szCs w:val="20"/>
                <w:lang w:val="uk-UA" w:eastAsia="ru-RU"/>
              </w:rPr>
              <w:t>11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b/>
                <w:bCs/>
                <w:sz w:val="20"/>
                <w:szCs w:val="20"/>
                <w:shd w:val="clear" w:color="auto" w:fill="FFFFFF"/>
                <w:lang w:val="uk-UA" w:eastAsia="uk-UA" w:bidi="uk-UA"/>
              </w:rPr>
            </w:pPr>
            <w:r w:rsidRPr="008D33E4">
              <w:rPr>
                <w:rFonts w:ascii="Times New Roman" w:eastAsia="Times New Roman" w:hAnsi="Times New Roman" w:cs="Times New Roman"/>
                <w:b/>
                <w:bCs/>
                <w:sz w:val="20"/>
                <w:szCs w:val="20"/>
                <w:shd w:val="clear" w:color="auto" w:fill="FFFFFF"/>
                <w:lang w:val="uk-UA" w:eastAsia="uk-UA" w:bidi="uk-UA"/>
              </w:rPr>
              <w:t>12</w:t>
            </w:r>
          </w:p>
        </w:tc>
        <w:tc>
          <w:tcPr>
            <w:tcW w:w="977" w:type="dxa"/>
            <w:tcBorders>
              <w:top w:val="single" w:sz="4" w:space="0" w:color="auto"/>
              <w:left w:val="single" w:sz="4" w:space="0" w:color="auto"/>
              <w:bottom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bCs/>
                <w:sz w:val="20"/>
                <w:szCs w:val="20"/>
                <w:shd w:val="clear" w:color="auto" w:fill="FFFFFF"/>
                <w:lang w:val="uk-UA" w:eastAsia="uk-UA" w:bidi="uk-UA"/>
              </w:rPr>
            </w:pPr>
            <w:r w:rsidRPr="008D33E4">
              <w:rPr>
                <w:rFonts w:ascii="Times New Roman" w:eastAsia="Times New Roman" w:hAnsi="Times New Roman" w:cs="Times New Roman"/>
                <w:b/>
                <w:bCs/>
                <w:sz w:val="20"/>
                <w:szCs w:val="20"/>
                <w:shd w:val="clear" w:color="auto" w:fill="FFFFFF"/>
                <w:lang w:val="uk-UA" w:eastAsia="uk-UA" w:bidi="uk-UA"/>
              </w:rPr>
              <w:t>13</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0"/>
                <w:szCs w:val="20"/>
                <w:lang w:val="uk-UA" w:eastAsia="ru-RU"/>
              </w:rPr>
            </w:pPr>
            <w:r w:rsidRPr="008D33E4">
              <w:rPr>
                <w:rFonts w:ascii="Times New Roman" w:eastAsia="Times New Roman" w:hAnsi="Times New Roman" w:cs="Times New Roman"/>
                <w:b/>
                <w:sz w:val="20"/>
                <w:szCs w:val="20"/>
                <w:lang w:val="uk-UA" w:eastAsia="ru-RU"/>
              </w:rPr>
              <w:t>14</w:t>
            </w:r>
          </w:p>
        </w:tc>
      </w:tr>
      <w:tr w:rsidR="008D33E4" w:rsidRPr="008D33E4" w:rsidTr="00D92A83">
        <w:trPr>
          <w:trHeight w:hRule="exact" w:val="299"/>
        </w:trPr>
        <w:tc>
          <w:tcPr>
            <w:tcW w:w="15309" w:type="dxa"/>
            <w:gridSpan w:val="14"/>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spacing w:after="0" w:line="240" w:lineRule="auto"/>
              <w:jc w:val="center"/>
              <w:rPr>
                <w:rFonts w:ascii="Times New Roman" w:eastAsia="Times New Roman" w:hAnsi="Times New Roman" w:cs="Times New Roman"/>
                <w:b/>
                <w:sz w:val="24"/>
                <w:szCs w:val="24"/>
                <w:lang w:val="uk-UA"/>
              </w:rPr>
            </w:pPr>
            <w:r w:rsidRPr="008D33E4">
              <w:rPr>
                <w:rFonts w:ascii="Times New Roman" w:eastAsia="Times New Roman" w:hAnsi="Times New Roman" w:cs="Times New Roman"/>
                <w:b/>
                <w:sz w:val="24"/>
                <w:szCs w:val="24"/>
                <w:lang w:val="uk-UA"/>
              </w:rPr>
              <w:t>І. Забезпечення діяльності бібліотек</w:t>
            </w:r>
          </w:p>
          <w:p w:rsidR="008D33E4" w:rsidRPr="008D33E4" w:rsidRDefault="008D33E4" w:rsidP="008D33E4">
            <w:pPr>
              <w:widowControl w:val="0"/>
              <w:shd w:val="clear" w:color="auto" w:fill="FFFFFF"/>
              <w:spacing w:after="0" w:line="240" w:lineRule="auto"/>
              <w:jc w:val="center"/>
              <w:rPr>
                <w:rFonts w:ascii="Times New Roman" w:eastAsia="Times New Roman" w:hAnsi="Times New Roman" w:cs="Times New Roman"/>
                <w:b/>
                <w:bCs/>
                <w:sz w:val="24"/>
                <w:szCs w:val="24"/>
                <w:shd w:val="clear" w:color="auto" w:fill="FFFFFF"/>
                <w:lang w:val="uk-UA" w:eastAsia="uk-UA" w:bidi="uk-UA"/>
              </w:rPr>
            </w:pPr>
          </w:p>
        </w:tc>
      </w:tr>
      <w:tr w:rsidR="008D33E4" w:rsidRPr="008D33E4" w:rsidTr="00CB32E7">
        <w:trPr>
          <w:trHeight w:hRule="exact" w:val="5123"/>
        </w:trPr>
        <w:tc>
          <w:tcPr>
            <w:tcW w:w="567" w:type="dxa"/>
            <w:vMerge w:val="restart"/>
            <w:tcBorders>
              <w:top w:val="single" w:sz="4" w:space="0" w:color="auto"/>
              <w:left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1.</w:t>
            </w:r>
          </w:p>
        </w:tc>
        <w:tc>
          <w:tcPr>
            <w:tcW w:w="1560" w:type="dxa"/>
            <w:vMerge w:val="restart"/>
            <w:tcBorders>
              <w:top w:val="single" w:sz="4" w:space="0" w:color="auto"/>
              <w:left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ind w:left="-22" w:firstLine="22"/>
              <w:rPr>
                <w:rFonts w:ascii="Times New Roman" w:eastAsia="Times New Roman" w:hAnsi="Times New Roman" w:cs="Times New Roman"/>
                <w:lang w:val="uk-UA" w:eastAsia="ru-RU"/>
              </w:rPr>
            </w:pPr>
            <w:r w:rsidRPr="008D33E4">
              <w:rPr>
                <w:rFonts w:ascii="Times New Roman" w:eastAsia="Times New Roman" w:hAnsi="Times New Roman" w:cs="Times New Roman"/>
                <w:sz w:val="20"/>
                <w:szCs w:val="20"/>
                <w:lang w:val="uk-UA" w:eastAsia="ru-RU"/>
              </w:rPr>
              <w:t xml:space="preserve">Забезпечення доступності для громадян документів та інформації, створення умов для задоволення духовних потреб мешканців громади, сприяння професійному та освітньому розвитку громадян, комплектування та зберігання бібліотечних фондів, їх облік, контроль за виконанням, матеріальне </w:t>
            </w:r>
            <w:r w:rsidRPr="008D33E4">
              <w:rPr>
                <w:rFonts w:ascii="Times New Roman" w:eastAsia="Times New Roman" w:hAnsi="Times New Roman" w:cs="Times New Roman"/>
                <w:sz w:val="20"/>
                <w:szCs w:val="20"/>
                <w:lang w:val="uk-UA" w:eastAsia="ru-RU"/>
              </w:rPr>
              <w:lastRenderedPageBreak/>
              <w:t>забезпечення працівників бібліотечних закладів, враховуючи відрахування на заробітну плату</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lastRenderedPageBreak/>
              <w:t xml:space="preserve">1) Забезпечення утримання та розвитку інфраструктури бібліотек. Забезпечення прав громадян на бібліотечне обслуговування, загальну доступність до інформації та культурних цінностей, що збираються, зберігаються, надаються в тимчасове використання бібліотеками використання бібліотеками використання бібліотеками </w:t>
            </w:r>
            <w:proofErr w:type="spellStart"/>
            <w:r w:rsidRPr="008D33E4">
              <w:rPr>
                <w:rFonts w:ascii="Times New Roman" w:eastAsia="Times New Roman" w:hAnsi="Times New Roman" w:cs="Times New Roman"/>
                <w:sz w:val="20"/>
                <w:szCs w:val="20"/>
                <w:lang w:val="uk-UA" w:eastAsia="ru-RU"/>
              </w:rPr>
              <w:t>мвикористання</w:t>
            </w:r>
            <w:proofErr w:type="spellEnd"/>
            <w:r w:rsidRPr="008D33E4">
              <w:rPr>
                <w:rFonts w:ascii="Times New Roman" w:eastAsia="Times New Roman" w:hAnsi="Times New Roman" w:cs="Times New Roman"/>
                <w:sz w:val="20"/>
                <w:szCs w:val="20"/>
                <w:lang w:val="uk-UA" w:eastAsia="ru-RU"/>
              </w:rPr>
              <w:t xml:space="preserve"> бібліотеками</w:t>
            </w:r>
          </w:p>
          <w:p w:rsidR="008D33E4" w:rsidRPr="008D33E4" w:rsidRDefault="008D33E4" w:rsidP="008D33E4">
            <w:pPr>
              <w:shd w:val="clear" w:color="auto" w:fill="FFFFFF"/>
              <w:spacing w:after="0" w:line="240" w:lineRule="auto"/>
              <w:rPr>
                <w:rFonts w:ascii="Times New Roman" w:eastAsia="Times New Roman" w:hAnsi="Times New Roman" w:cs="Times New Roman"/>
                <w:sz w:val="20"/>
                <w:szCs w:val="20"/>
                <w:lang w:val="uk-UA" w:eastAsia="ru-RU"/>
              </w:rPr>
            </w:pPr>
          </w:p>
          <w:p w:rsidR="008D33E4" w:rsidRPr="008D33E4" w:rsidRDefault="008D33E4" w:rsidP="008D33E4">
            <w:pPr>
              <w:shd w:val="clear" w:color="auto" w:fill="FFFFFF"/>
              <w:spacing w:after="0" w:line="240" w:lineRule="auto"/>
              <w:rPr>
                <w:rFonts w:ascii="Times New Roman" w:eastAsia="Times New Roman" w:hAnsi="Times New Roman" w:cs="Times New Roman"/>
                <w:sz w:val="20"/>
                <w:szCs w:val="20"/>
                <w:lang w:val="uk-UA" w:eastAsia="ru-RU"/>
              </w:rPr>
            </w:pPr>
          </w:p>
          <w:p w:rsidR="008D33E4" w:rsidRPr="008D33E4" w:rsidRDefault="008D33E4" w:rsidP="008D33E4">
            <w:pPr>
              <w:shd w:val="clear" w:color="auto" w:fill="FFFFFF"/>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використання </w:t>
            </w:r>
          </w:p>
          <w:p w:rsidR="008D33E4" w:rsidRPr="008D33E4" w:rsidRDefault="008D33E4" w:rsidP="008D33E4">
            <w:pPr>
              <w:shd w:val="clear" w:color="auto" w:fill="FFFFFF"/>
              <w:spacing w:after="0" w:line="240" w:lineRule="auto"/>
              <w:rPr>
                <w:rFonts w:ascii="Times New Roman" w:eastAsia="Times New Roman" w:hAnsi="Times New Roman" w:cs="Times New Roman"/>
                <w:sz w:val="20"/>
                <w:szCs w:val="20"/>
                <w:lang w:val="uk-UA" w:eastAsia="ru-RU"/>
              </w:rPr>
            </w:pPr>
          </w:p>
          <w:p w:rsidR="008D33E4" w:rsidRPr="008D33E4" w:rsidRDefault="008D33E4" w:rsidP="008D33E4">
            <w:pPr>
              <w:shd w:val="clear" w:color="auto" w:fill="FFFFFF"/>
              <w:spacing w:after="0" w:line="240" w:lineRule="auto"/>
              <w:rPr>
                <w:rFonts w:ascii="Times New Roman" w:eastAsia="Times New Roman" w:hAnsi="Times New Roman" w:cs="Times New Roman"/>
                <w:lang w:val="uk-UA" w:eastAsia="ru-RU"/>
              </w:rPr>
            </w:pPr>
            <w:r w:rsidRPr="008D33E4">
              <w:rPr>
                <w:rFonts w:ascii="Times New Roman" w:eastAsia="Times New Roman" w:hAnsi="Times New Roman" w:cs="Times New Roman"/>
                <w:sz w:val="20"/>
                <w:szCs w:val="20"/>
                <w:lang w:val="uk-UA" w:eastAsia="ru-RU"/>
              </w:rPr>
              <w:t>бібліотеками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Cs/>
                <w:sz w:val="20"/>
                <w:szCs w:val="19"/>
                <w:shd w:val="clear" w:color="auto" w:fill="FFFFFF"/>
                <w:lang w:val="uk-UA" w:eastAsia="uk-UA" w:bidi="uk-UA"/>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uk-UA"/>
              </w:rPr>
            </w:pPr>
            <w:r w:rsidRPr="008D33E4">
              <w:rPr>
                <w:rFonts w:ascii="Times New Roman" w:eastAsia="Times New Roman" w:hAnsi="Times New Roman" w:cs="Times New Roman"/>
                <w:sz w:val="20"/>
                <w:szCs w:val="20"/>
                <w:lang w:val="uk-UA"/>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37AD" w:rsidRDefault="00035A30" w:rsidP="008D33E4">
            <w:pPr>
              <w:spacing w:after="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Відділ культури і туризму </w:t>
            </w:r>
            <w:r w:rsidR="008D33E4" w:rsidRPr="008D33E4">
              <w:rPr>
                <w:rFonts w:ascii="Times New Roman" w:eastAsia="Times New Roman" w:hAnsi="Times New Roman" w:cs="Times New Roman"/>
                <w:sz w:val="20"/>
                <w:szCs w:val="20"/>
                <w:lang w:val="uk-UA" w:eastAsia="ru-RU"/>
              </w:rPr>
              <w:t xml:space="preserve">Новгород-Сіверської міської ради </w:t>
            </w:r>
            <w:proofErr w:type="spellStart"/>
            <w:r w:rsidR="008D33E4"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Бюджет Новгород-Сіверської міської територіальної громади, інші джерела, </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1825,9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1984,0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2015,2</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2115,2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EF768B" w:rsidP="008D33E4">
            <w:pPr>
              <w:shd w:val="clear" w:color="auto" w:fill="FFFFFF"/>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2090</w:t>
            </w:r>
            <w:r w:rsidR="008D33E4" w:rsidRPr="008D33E4">
              <w:rPr>
                <w:rFonts w:ascii="Times New Roman" w:eastAsia="Times New Roman" w:hAnsi="Times New Roman" w:cs="Times New Roman"/>
                <w:lang w:val="uk-UA" w:eastAsia="ru-RU"/>
              </w:rPr>
              <w:t>,3</w:t>
            </w: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A6C13" w:rsidP="008D33E4">
            <w:pPr>
              <w:shd w:val="clear" w:color="auto" w:fill="FFFFFF"/>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921</w:t>
            </w:r>
            <w:r w:rsidR="008D33E4" w:rsidRPr="008D33E4">
              <w:rPr>
                <w:rFonts w:ascii="Times New Roman" w:eastAsia="Times New Roman" w:hAnsi="Times New Roman" w:cs="Times New Roman"/>
                <w:b/>
                <w:lang w:val="uk-UA" w:eastAsia="ru-RU"/>
              </w:rPr>
              <w:t>9,6</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1"/>
                <w:tab w:val="left" w:pos="153"/>
              </w:tabs>
              <w:spacing w:after="0" w:line="240" w:lineRule="auto"/>
              <w:rPr>
                <w:rFonts w:ascii="Times New Roman" w:eastAsia="Times New Roman" w:hAnsi="Times New Roman" w:cs="Times New Roman"/>
                <w:lang w:val="uk-UA" w:eastAsia="ru-RU"/>
              </w:rPr>
            </w:pPr>
            <w:r w:rsidRPr="008D33E4">
              <w:rPr>
                <w:rFonts w:ascii="Times New Roman" w:eastAsia="Times New Roman" w:hAnsi="Times New Roman" w:cs="Times New Roman"/>
                <w:sz w:val="20"/>
                <w:szCs w:val="20"/>
                <w:lang w:val="uk-UA" w:eastAsia="ru-RU"/>
              </w:rPr>
              <w:t xml:space="preserve"> Забезпечення належного функціонування бібліотек,</w:t>
            </w:r>
          </w:p>
          <w:p w:rsidR="008D33E4" w:rsidRPr="008D33E4" w:rsidRDefault="008D33E4" w:rsidP="008D33E4">
            <w:pPr>
              <w:widowControl w:val="0"/>
              <w:shd w:val="clear" w:color="auto" w:fill="FFFFFF"/>
              <w:tabs>
                <w:tab w:val="left" w:pos="263"/>
              </w:tabs>
              <w:spacing w:after="0" w:line="240" w:lineRule="auto"/>
              <w:rPr>
                <w:rFonts w:ascii="Times New Roman" w:eastAsia="Times New Roman" w:hAnsi="Times New Roman" w:cs="Times New Roman"/>
                <w:lang w:val="uk-UA" w:eastAsia="ru-RU"/>
              </w:rPr>
            </w:pPr>
            <w:r w:rsidRPr="008D33E4">
              <w:rPr>
                <w:rFonts w:ascii="Times New Roman" w:eastAsia="Times New Roman" w:hAnsi="Times New Roman" w:cs="Times New Roman"/>
                <w:sz w:val="20"/>
                <w:szCs w:val="20"/>
                <w:lang w:val="uk-UA" w:eastAsia="ru-RU"/>
              </w:rPr>
              <w:t xml:space="preserve"> впровадження нових технологій,</w:t>
            </w:r>
          </w:p>
          <w:p w:rsidR="008D33E4" w:rsidRPr="008D33E4" w:rsidRDefault="008D33E4" w:rsidP="008D33E4">
            <w:pPr>
              <w:widowControl w:val="0"/>
              <w:shd w:val="clear" w:color="auto" w:fill="FFFFFF"/>
              <w:tabs>
                <w:tab w:val="left" w:pos="263"/>
              </w:tabs>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 оптимізація витрат на їх утримання і розвиток;</w:t>
            </w:r>
          </w:p>
          <w:p w:rsidR="008D33E4" w:rsidRPr="008D33E4" w:rsidRDefault="008D33E4" w:rsidP="008D33E4">
            <w:pPr>
              <w:widowControl w:val="0"/>
              <w:shd w:val="clear" w:color="auto" w:fill="FFFFFF"/>
              <w:tabs>
                <w:tab w:val="left" w:pos="263"/>
              </w:tabs>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 сприяння позитивному та динамічному розвитку бібліотечної справи</w:t>
            </w:r>
          </w:p>
        </w:tc>
      </w:tr>
      <w:tr w:rsidR="008D33E4" w:rsidRPr="008D33E4" w:rsidTr="00CB32E7">
        <w:tc>
          <w:tcPr>
            <w:tcW w:w="567" w:type="dxa"/>
            <w:vMerge/>
            <w:tcBorders>
              <w:top w:val="single" w:sz="4" w:space="0" w:color="auto"/>
              <w:left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tc>
        <w:tc>
          <w:tcPr>
            <w:tcW w:w="1560" w:type="dxa"/>
            <w:vMerge/>
            <w:tcBorders>
              <w:top w:val="single" w:sz="4" w:space="0" w:color="auto"/>
              <w:left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ind w:left="-22" w:firstLine="22"/>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 Заробітна плата працівників бібліотечних закладів, враховуючі відрахування на заробітну плату, матеріальну допомогу на оздоровлення та інші виплати, які не суперечать чинному законодавству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eastAsia="ru-RU"/>
              </w:rPr>
            </w:pPr>
            <w:r w:rsidRPr="008D33E4">
              <w:rPr>
                <w:rFonts w:ascii="Times New Roman" w:eastAsia="Times New Roman" w:hAnsi="Times New Roman" w:cs="Times New Roman"/>
                <w:sz w:val="20"/>
                <w:szCs w:val="20"/>
                <w:lang w:eastAsia="ru-RU"/>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37AD"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Бюджет Новгород-Сіверської міської територіальної громади, інші джерела,</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 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A6C13" w:rsidP="008D33E4">
            <w:pPr>
              <w:spacing w:after="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361</w:t>
            </w:r>
            <w:r w:rsidR="008D33E4" w:rsidRPr="008D33E4">
              <w:rPr>
                <w:rFonts w:ascii="Times New Roman" w:eastAsia="Times New Roman" w:hAnsi="Times New Roman" w:cs="Times New Roman"/>
                <w:sz w:val="20"/>
                <w:szCs w:val="20"/>
                <w:lang w:val="uk-UA"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2820,0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3384,0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4060,8</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4872,9</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A6C13" w:rsidP="008D33E4">
            <w:pPr>
              <w:shd w:val="clear" w:color="auto" w:fill="FFFFFF"/>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1874</w:t>
            </w:r>
            <w:r w:rsidR="008D33E4" w:rsidRPr="008D33E4">
              <w:rPr>
                <w:rFonts w:ascii="Times New Roman" w:eastAsia="Times New Roman" w:hAnsi="Times New Roman" w:cs="Times New Roman"/>
                <w:b/>
                <w:lang w:val="uk-UA" w:eastAsia="ru-RU"/>
              </w:rPr>
              <w:t>7,70</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Забезпечення належного функціонування бібліотек,</w:t>
            </w:r>
          </w:p>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 впровадження нових технологій,</w:t>
            </w:r>
          </w:p>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 оптимізація витрат на їх утримання і розвиток;</w:t>
            </w:r>
          </w:p>
          <w:p w:rsidR="008D33E4" w:rsidRPr="008D33E4" w:rsidRDefault="008D33E4" w:rsidP="008D33E4">
            <w:pPr>
              <w:spacing w:after="0" w:line="240" w:lineRule="auto"/>
              <w:rPr>
                <w:rFonts w:ascii="Times New Roman" w:eastAsia="Times New Roman" w:hAnsi="Times New Roman" w:cs="Times New Roman"/>
                <w:sz w:val="24"/>
                <w:szCs w:val="24"/>
                <w:lang w:val="uk-UA" w:eastAsia="ru-RU"/>
              </w:rPr>
            </w:pPr>
            <w:r w:rsidRPr="008D33E4">
              <w:rPr>
                <w:rFonts w:ascii="Times New Roman" w:eastAsia="Times New Roman" w:hAnsi="Times New Roman" w:cs="Times New Roman"/>
                <w:sz w:val="20"/>
                <w:szCs w:val="20"/>
                <w:lang w:val="uk-UA" w:eastAsia="ru-RU"/>
              </w:rPr>
              <w:t xml:space="preserve"> сприяння позитивному та динамічному розвитку бібліотечної справи</w:t>
            </w:r>
          </w:p>
        </w:tc>
      </w:tr>
      <w:tr w:rsidR="008D33E4" w:rsidRPr="008D33E4" w:rsidTr="00CB32E7">
        <w:trPr>
          <w:trHeight w:hRule="exact" w:val="4024"/>
        </w:trPr>
        <w:tc>
          <w:tcPr>
            <w:tcW w:w="567" w:type="dxa"/>
            <w:vMerge/>
            <w:tcBorders>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tc>
        <w:tc>
          <w:tcPr>
            <w:tcW w:w="1560" w:type="dxa"/>
            <w:vMerge/>
            <w:tcBorders>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ind w:left="-22" w:firstLine="22"/>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 Забезпечення відновлення матеріально-технічної бази та технічного переоснащення бібліотек</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Cs/>
                <w:sz w:val="20"/>
                <w:szCs w:val="19"/>
                <w:shd w:val="clear" w:color="auto" w:fill="FFFFFF"/>
                <w:lang w:val="uk-UA" w:eastAsia="uk-UA" w:bidi="uk-UA"/>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uk-UA"/>
              </w:rPr>
            </w:pPr>
            <w:r w:rsidRPr="008D33E4">
              <w:rPr>
                <w:rFonts w:ascii="Times New Roman" w:eastAsia="Times New Roman" w:hAnsi="Times New Roman" w:cs="Times New Roman"/>
                <w:sz w:val="20"/>
                <w:szCs w:val="20"/>
                <w:lang w:val="uk-UA"/>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37AD"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Бюджет Новгород-Сіверської міської територіальної громади, інші джерела, </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keepNext/>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216,0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keepNext/>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220,3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keepNext/>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224,7</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keepNext/>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229,2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230,0</w:t>
            </w: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1120,2</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295"/>
              </w:tabs>
              <w:spacing w:after="0" w:line="240" w:lineRule="auto"/>
              <w:rPr>
                <w:rFonts w:ascii="Times New Roman" w:eastAsia="Times New Roman" w:hAnsi="Times New Roman" w:cs="Times New Roman"/>
                <w:lang w:val="uk-UA" w:eastAsia="ru-RU"/>
              </w:rPr>
            </w:pPr>
            <w:r w:rsidRPr="008D33E4">
              <w:rPr>
                <w:rFonts w:ascii="Times New Roman" w:eastAsia="Times New Roman" w:hAnsi="Times New Roman" w:cs="Times New Roman"/>
                <w:sz w:val="20"/>
                <w:szCs w:val="20"/>
                <w:lang w:val="uk-UA" w:eastAsia="ru-RU"/>
              </w:rPr>
              <w:t>Покращиться матеріально-технічний стан бібліотек громад;</w:t>
            </w:r>
          </w:p>
          <w:p w:rsidR="008D33E4" w:rsidRPr="008D33E4" w:rsidRDefault="008D33E4" w:rsidP="008D33E4">
            <w:pPr>
              <w:widowControl w:val="0"/>
              <w:shd w:val="clear" w:color="auto" w:fill="FFFFFF"/>
              <w:tabs>
                <w:tab w:val="left" w:pos="295"/>
              </w:tabs>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відбудеться перетворення їх на сучасні інформаційні та культурно-освітні центри, які надають послуги з використанням новітніх інформаційних</w:t>
            </w:r>
          </w:p>
          <w:p w:rsidR="008D33E4" w:rsidRPr="008D33E4" w:rsidRDefault="008D33E4" w:rsidP="008D33E4">
            <w:pPr>
              <w:widowControl w:val="0"/>
              <w:shd w:val="clear" w:color="auto" w:fill="FFFFFF"/>
              <w:tabs>
                <w:tab w:val="left" w:pos="295"/>
              </w:tabs>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технологій</w:t>
            </w:r>
          </w:p>
          <w:p w:rsidR="008D33E4" w:rsidRPr="008D33E4" w:rsidRDefault="008D33E4" w:rsidP="008D33E4">
            <w:pPr>
              <w:widowControl w:val="0"/>
              <w:shd w:val="clear" w:color="auto" w:fill="FFFFFF"/>
              <w:tabs>
                <w:tab w:val="left" w:pos="295"/>
              </w:tabs>
              <w:spacing w:after="0" w:line="240" w:lineRule="auto"/>
              <w:rPr>
                <w:rFonts w:ascii="Times New Roman" w:eastAsia="Times New Roman" w:hAnsi="Times New Roman" w:cs="Times New Roman"/>
                <w:sz w:val="20"/>
                <w:szCs w:val="20"/>
                <w:lang w:val="uk-UA" w:eastAsia="ru-RU"/>
              </w:rPr>
            </w:pPr>
          </w:p>
          <w:p w:rsidR="008D33E4" w:rsidRPr="008D33E4" w:rsidRDefault="008D33E4" w:rsidP="008D33E4">
            <w:pPr>
              <w:widowControl w:val="0"/>
              <w:shd w:val="clear" w:color="auto" w:fill="FFFFFF"/>
              <w:tabs>
                <w:tab w:val="left" w:pos="295"/>
              </w:tabs>
              <w:spacing w:after="0" w:line="240" w:lineRule="auto"/>
              <w:rPr>
                <w:rFonts w:ascii="Times New Roman" w:eastAsia="Times New Roman" w:hAnsi="Times New Roman" w:cs="Times New Roman"/>
                <w:sz w:val="20"/>
                <w:szCs w:val="20"/>
                <w:lang w:val="uk-UA" w:eastAsia="ru-RU"/>
              </w:rPr>
            </w:pPr>
          </w:p>
          <w:p w:rsidR="008D33E4" w:rsidRPr="008D33E4" w:rsidRDefault="008D33E4" w:rsidP="008D33E4">
            <w:pPr>
              <w:widowControl w:val="0"/>
              <w:shd w:val="clear" w:color="auto" w:fill="FFFFFF"/>
              <w:tabs>
                <w:tab w:val="left" w:pos="295"/>
              </w:tabs>
              <w:spacing w:after="0" w:line="240" w:lineRule="auto"/>
              <w:rPr>
                <w:rFonts w:ascii="Times New Roman" w:eastAsia="Times New Roman" w:hAnsi="Times New Roman" w:cs="Times New Roman"/>
                <w:lang w:val="uk-UA" w:eastAsia="ru-RU"/>
              </w:rPr>
            </w:pPr>
            <w:r w:rsidRPr="008D33E4">
              <w:rPr>
                <w:rFonts w:ascii="Times New Roman" w:eastAsia="Times New Roman" w:hAnsi="Times New Roman" w:cs="Times New Roman"/>
                <w:sz w:val="20"/>
                <w:szCs w:val="20"/>
                <w:lang w:val="uk-UA" w:eastAsia="ru-RU"/>
              </w:rPr>
              <w:t xml:space="preserve"> технологій</w:t>
            </w:r>
          </w:p>
        </w:tc>
      </w:tr>
      <w:tr w:rsidR="008D33E4" w:rsidRPr="002B0E31" w:rsidTr="00CB32E7">
        <w:trPr>
          <w:trHeight w:hRule="exact" w:val="2177"/>
        </w:trPr>
        <w:tc>
          <w:tcPr>
            <w:tcW w:w="567" w:type="dxa"/>
            <w:tcBorders>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tc>
        <w:tc>
          <w:tcPr>
            <w:tcW w:w="1560" w:type="dxa"/>
            <w:tcBorders>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ind w:left="-22" w:firstLine="22"/>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4) Витрати на енергоносії для забезпечення безперебійної роботи бібліотечних закладів та збереження в належних умовах бібліотечних фондів.</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Cs/>
                <w:sz w:val="20"/>
                <w:szCs w:val="19"/>
                <w:shd w:val="clear" w:color="auto" w:fill="FFFFFF"/>
                <w:lang w:val="uk-UA" w:eastAsia="uk-UA" w:bidi="uk-UA"/>
              </w:rPr>
            </w:pPr>
            <w:r w:rsidRPr="008D33E4">
              <w:rPr>
                <w:rFonts w:ascii="Times New Roman" w:eastAsia="Times New Roman" w:hAnsi="Times New Roman" w:cs="Times New Roman"/>
                <w:bCs/>
                <w:sz w:val="20"/>
                <w:szCs w:val="19"/>
                <w:shd w:val="clear" w:color="auto" w:fill="FFFFFF"/>
                <w:lang w:val="uk-UA" w:eastAsia="uk-UA" w:bidi="uk-UA"/>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eastAsia="ru-RU"/>
              </w:rPr>
            </w:pPr>
            <w:r w:rsidRPr="008D33E4">
              <w:rPr>
                <w:rFonts w:ascii="Times New Roman" w:eastAsia="Times New Roman" w:hAnsi="Times New Roman" w:cs="Times New Roman"/>
                <w:sz w:val="20"/>
                <w:szCs w:val="20"/>
                <w:lang w:eastAsia="ru-RU"/>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37AD"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Бюджет Новгород-Сіверської міської територіальної громади, інші джерела, 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keepNext/>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260,0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keepNext/>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312,0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keepNext/>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374,0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keepNext/>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449,0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539,1</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1934,1</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295"/>
              </w:tabs>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Забезпечення безперебійної роботи закладів бібліотек та належне зберігання бібліотечних фондів</w:t>
            </w:r>
          </w:p>
        </w:tc>
      </w:tr>
      <w:tr w:rsidR="008D33E4" w:rsidRPr="002B0E31" w:rsidTr="00CB32E7">
        <w:trPr>
          <w:trHeight w:hRule="exact" w:val="3293"/>
        </w:trPr>
        <w:tc>
          <w:tcPr>
            <w:tcW w:w="567" w:type="dxa"/>
            <w:vMerge w:val="restart"/>
            <w:tcBorders>
              <w:top w:val="single" w:sz="4" w:space="0" w:color="auto"/>
              <w:left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tc>
        <w:tc>
          <w:tcPr>
            <w:tcW w:w="1560" w:type="dxa"/>
            <w:vMerge w:val="restart"/>
            <w:tcBorders>
              <w:top w:val="single" w:sz="4" w:space="0" w:color="auto"/>
              <w:left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ind w:left="-22" w:firstLine="22"/>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5) Комплектування бібліотечних фондів новою літературою, поповнення фондів бібліотек кращими зразками вітчизняної та світової літератури, їх збереження та використання</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Cs/>
                <w:sz w:val="20"/>
                <w:szCs w:val="19"/>
                <w:shd w:val="clear" w:color="auto" w:fill="FFFFFF"/>
                <w:lang w:val="uk-UA" w:eastAsia="uk-UA" w:bidi="uk-UA"/>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uk-UA"/>
              </w:rPr>
            </w:pPr>
            <w:r w:rsidRPr="008D33E4">
              <w:rPr>
                <w:rFonts w:ascii="Times New Roman" w:eastAsia="Times New Roman" w:hAnsi="Times New Roman" w:cs="Times New Roman"/>
                <w:sz w:val="20"/>
                <w:szCs w:val="20"/>
                <w:lang w:val="uk-UA"/>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37AD"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Бюджет Новгород-Сіверської міської територіальної громади, інші джерела, </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80,0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80,0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80,0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80,0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80,0</w:t>
            </w: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400,0</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spacing w:after="0" w:line="240" w:lineRule="auto"/>
              <w:rPr>
                <w:rFonts w:ascii="Times New Roman" w:eastAsia="Times New Roman" w:hAnsi="Times New Roman" w:cs="Times New Roman"/>
                <w:lang w:val="uk-UA" w:eastAsia="ru-RU"/>
              </w:rPr>
            </w:pPr>
            <w:r w:rsidRPr="008D33E4">
              <w:rPr>
                <w:rFonts w:ascii="Times New Roman" w:eastAsia="Times New Roman" w:hAnsi="Times New Roman" w:cs="Times New Roman"/>
                <w:sz w:val="20"/>
                <w:szCs w:val="20"/>
                <w:lang w:val="uk-UA" w:eastAsia="ru-RU"/>
              </w:rPr>
              <w:t>Забезпечення публічних бібліотек вітчизняною та зарубіжною книжковою продукцією, задоволення більш широкого кола читачів, задоволення їх потреб у літературі всіх напрямків</w:t>
            </w:r>
          </w:p>
        </w:tc>
      </w:tr>
      <w:tr w:rsidR="008D33E4" w:rsidRPr="008D33E4" w:rsidTr="00CB32E7">
        <w:trPr>
          <w:trHeight w:hRule="exact" w:val="2841"/>
        </w:trPr>
        <w:tc>
          <w:tcPr>
            <w:tcW w:w="567" w:type="dxa"/>
            <w:vMerge/>
            <w:tcBorders>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tc>
        <w:tc>
          <w:tcPr>
            <w:tcW w:w="1560" w:type="dxa"/>
            <w:vMerge/>
            <w:tcBorders>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ind w:left="-22" w:firstLine="22"/>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6) Забезпечення доступності для людей з обмеженими властивостями руху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Cs/>
                <w:sz w:val="20"/>
                <w:szCs w:val="19"/>
                <w:shd w:val="clear" w:color="auto" w:fill="FFFFFF"/>
                <w:lang w:val="uk-UA" w:eastAsia="uk-UA" w:bidi="uk-UA"/>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uk-UA"/>
              </w:rPr>
            </w:pPr>
            <w:r w:rsidRPr="008D33E4">
              <w:rPr>
                <w:rFonts w:ascii="Times New Roman" w:eastAsia="Times New Roman" w:hAnsi="Times New Roman" w:cs="Times New Roman"/>
                <w:sz w:val="20"/>
                <w:szCs w:val="20"/>
                <w:lang w:val="uk-UA"/>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37AD"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Бюджет Новгород-Сіверської міської територіальної громади, інші джерела, </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25,0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25,0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25,0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25,0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25,0</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125,0</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spacing w:after="0" w:line="240" w:lineRule="auto"/>
              <w:rPr>
                <w:rFonts w:ascii="Times New Roman" w:eastAsia="Times New Roman" w:hAnsi="Times New Roman" w:cs="Times New Roman"/>
                <w:lang w:val="uk-UA" w:eastAsia="ru-RU"/>
              </w:rPr>
            </w:pPr>
            <w:r w:rsidRPr="008D33E4">
              <w:rPr>
                <w:rFonts w:ascii="Times New Roman" w:eastAsia="Times New Roman" w:hAnsi="Times New Roman" w:cs="Times New Roman"/>
                <w:sz w:val="20"/>
                <w:szCs w:val="20"/>
                <w:lang w:val="uk-UA" w:eastAsia="ru-RU"/>
              </w:rPr>
              <w:t>Забезпечення можливості людям з інвалідністю брати участь у громадському та мистецькому житті громади, не відчуваючи дискримінації за ознакою інвалідності</w:t>
            </w:r>
          </w:p>
        </w:tc>
      </w:tr>
      <w:tr w:rsidR="008D33E4" w:rsidRPr="008D33E4" w:rsidTr="00CB32E7">
        <w:trPr>
          <w:trHeight w:hRule="exact" w:val="562"/>
        </w:trPr>
        <w:tc>
          <w:tcPr>
            <w:tcW w:w="7939" w:type="dxa"/>
            <w:gridSpan w:val="7"/>
            <w:tcBorders>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 xml:space="preserve">                                         Всього по розділу 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D0644B" w:rsidP="008D33E4">
            <w:pPr>
              <w:shd w:val="clear" w:color="auto" w:fill="FFFFFF"/>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601</w:t>
            </w:r>
            <w:r w:rsidR="008D33E4" w:rsidRPr="008D33E4">
              <w:rPr>
                <w:rFonts w:ascii="Times New Roman" w:eastAsia="Times New Roman" w:hAnsi="Times New Roman" w:cs="Times New Roman"/>
                <w:b/>
                <w:lang w:val="uk-UA" w:eastAsia="ru-RU"/>
              </w:rPr>
              <w:t>6,9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5441,3</w:t>
            </w: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6102,9</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6959,2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D0644B" w:rsidP="008D33E4">
            <w:pPr>
              <w:shd w:val="clear" w:color="auto" w:fill="FFFFFF"/>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7026,3</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31546,6</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spacing w:after="0" w:line="240" w:lineRule="auto"/>
              <w:jc w:val="center"/>
              <w:rPr>
                <w:rFonts w:ascii="Times New Roman" w:eastAsia="Times New Roman" w:hAnsi="Times New Roman" w:cs="Times New Roman"/>
                <w:sz w:val="20"/>
                <w:szCs w:val="20"/>
                <w:lang w:val="uk-UA" w:eastAsia="ru-RU"/>
              </w:rPr>
            </w:pPr>
          </w:p>
        </w:tc>
      </w:tr>
      <w:tr w:rsidR="008D33E4" w:rsidRPr="008D33E4" w:rsidTr="00D92A83">
        <w:trPr>
          <w:trHeight w:hRule="exact" w:val="865"/>
        </w:trPr>
        <w:tc>
          <w:tcPr>
            <w:tcW w:w="15309" w:type="dxa"/>
            <w:gridSpan w:val="14"/>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widowControl w:val="0"/>
              <w:shd w:val="clear" w:color="auto" w:fill="FFFFFF"/>
              <w:spacing w:after="0" w:line="240" w:lineRule="auto"/>
              <w:ind w:left="-861"/>
              <w:jc w:val="center"/>
              <w:rPr>
                <w:rFonts w:ascii="Times New Roman" w:eastAsia="Times New Roman" w:hAnsi="Times New Roman" w:cs="Times New Roman"/>
                <w:sz w:val="24"/>
                <w:szCs w:val="24"/>
                <w:lang w:val="uk-UA" w:eastAsia="ru-RU"/>
              </w:rPr>
            </w:pPr>
            <w:r w:rsidRPr="008D33E4">
              <w:rPr>
                <w:rFonts w:ascii="Times New Roman" w:eastAsia="Times New Roman" w:hAnsi="Times New Roman" w:cs="Times New Roman"/>
                <w:b/>
                <w:sz w:val="24"/>
                <w:szCs w:val="24"/>
                <w:lang w:val="uk-UA" w:eastAsia="ru-RU"/>
              </w:rPr>
              <w:lastRenderedPageBreak/>
              <w:t>ІІ. Забезпечення діяльності палаців i будинків культури, клубів, центрів дозвілля та інших клубних закладів</w:t>
            </w:r>
          </w:p>
        </w:tc>
      </w:tr>
      <w:tr w:rsidR="008D33E4" w:rsidRPr="008D33E4" w:rsidTr="00CB32E7">
        <w:trPr>
          <w:trHeight w:hRule="exact" w:val="4125"/>
        </w:trPr>
        <w:tc>
          <w:tcPr>
            <w:tcW w:w="567" w:type="dxa"/>
            <w:vMerge w:val="restart"/>
            <w:tcBorders>
              <w:top w:val="single" w:sz="4" w:space="0" w:color="auto"/>
              <w:left w:val="single" w:sz="4" w:space="0" w:color="auto"/>
              <w:right w:val="single" w:sz="4" w:space="0" w:color="auto"/>
            </w:tcBorders>
            <w:shd w:val="clear" w:color="auto" w:fill="FFFFFF"/>
          </w:tcPr>
          <w:p w:rsidR="008D33E4" w:rsidRPr="008D33E4" w:rsidRDefault="00266663" w:rsidP="008D33E4">
            <w:pPr>
              <w:shd w:val="clear" w:color="auto" w:fill="FFFFFF"/>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w:t>
            </w:r>
            <w:r w:rsidR="008D33E4" w:rsidRPr="008D33E4">
              <w:rPr>
                <w:rFonts w:ascii="Times New Roman" w:eastAsia="Times New Roman" w:hAnsi="Times New Roman" w:cs="Times New Roman"/>
                <w:lang w:val="uk-UA" w:eastAsia="ru-RU"/>
              </w:rPr>
              <w:t>.</w:t>
            </w:r>
          </w:p>
        </w:tc>
        <w:tc>
          <w:tcPr>
            <w:tcW w:w="1560" w:type="dxa"/>
            <w:vMerge w:val="restart"/>
            <w:tcBorders>
              <w:top w:val="single" w:sz="4" w:space="0" w:color="auto"/>
              <w:left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Забезпечення збереження і популяризації духовних надбань, організація культурного дозвілля населення та зміцнення культурно– національних традицій, підвищення рівня  організації культурного дозвілля населення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 Забезпечення утримання та розвитку інфраструктури закладів клубного типу.</w:t>
            </w:r>
          </w:p>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Надання послуг з організації культурного дозвілля населення. Забезпечення участі творчих колективів та окремих виконавців у  конкурсах, фестивалях, святах тощо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Cs/>
                <w:sz w:val="20"/>
                <w:szCs w:val="19"/>
                <w:shd w:val="clear" w:color="auto" w:fill="FFFFFF"/>
                <w:lang w:val="uk-UA" w:eastAsia="uk-UA" w:bidi="uk-UA"/>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uk-UA"/>
              </w:rPr>
            </w:pPr>
            <w:r w:rsidRPr="008D33E4">
              <w:rPr>
                <w:rFonts w:ascii="Times New Roman" w:eastAsia="Times New Roman" w:hAnsi="Times New Roman" w:cs="Times New Roman"/>
                <w:sz w:val="20"/>
                <w:szCs w:val="20"/>
                <w:lang w:val="uk-UA"/>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37AD"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Бюджет Новгород-Сіверської міської територіальної громади, інші джерела,</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 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2750,0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3298,0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3857,6</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4749,2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A6C13" w:rsidP="008D33E4">
            <w:pPr>
              <w:shd w:val="clear" w:color="auto" w:fill="FFFFFF"/>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508</w:t>
            </w:r>
            <w:r w:rsidR="008D33E4" w:rsidRPr="008D33E4">
              <w:rPr>
                <w:rFonts w:ascii="Times New Roman" w:eastAsia="Times New Roman" w:hAnsi="Times New Roman" w:cs="Times New Roman"/>
                <w:lang w:val="uk-UA" w:eastAsia="ru-RU"/>
              </w:rPr>
              <w:t>9,0</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D0644B" w:rsidP="008D33E4">
            <w:pPr>
              <w:shd w:val="clear" w:color="auto" w:fill="FFFFFF"/>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1974</w:t>
            </w:r>
            <w:r w:rsidR="008D33E4" w:rsidRPr="008D33E4">
              <w:rPr>
                <w:rFonts w:ascii="Times New Roman" w:eastAsia="Times New Roman" w:hAnsi="Times New Roman" w:cs="Times New Roman"/>
                <w:b/>
                <w:lang w:val="uk-UA" w:eastAsia="ru-RU"/>
              </w:rPr>
              <w:t>3,8</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53"/>
              </w:tabs>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Збереження та повноцінне функціонування закладів клубного типу;</w:t>
            </w:r>
          </w:p>
          <w:p w:rsidR="008D33E4" w:rsidRPr="008D33E4" w:rsidRDefault="008D33E4" w:rsidP="008D33E4">
            <w:pPr>
              <w:widowControl w:val="0"/>
              <w:shd w:val="clear" w:color="auto" w:fill="FFFFFF"/>
              <w:tabs>
                <w:tab w:val="left" w:pos="295"/>
              </w:tabs>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 підвищення ролі клубних закладів;</w:t>
            </w:r>
          </w:p>
          <w:p w:rsidR="008D33E4" w:rsidRPr="008D33E4" w:rsidRDefault="008D33E4" w:rsidP="008D33E4">
            <w:pPr>
              <w:widowControl w:val="0"/>
              <w:shd w:val="clear" w:color="auto" w:fill="FFFFFF"/>
              <w:tabs>
                <w:tab w:val="left" w:pos="295"/>
              </w:tabs>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 розвиток культурної інфраструктури та створення умов для задоволення культурних потреб населення громадян</w:t>
            </w:r>
          </w:p>
        </w:tc>
      </w:tr>
      <w:tr w:rsidR="008D33E4" w:rsidRPr="008D33E4" w:rsidTr="00CB32E7">
        <w:trPr>
          <w:trHeight w:hRule="exact" w:val="3593"/>
        </w:trPr>
        <w:tc>
          <w:tcPr>
            <w:tcW w:w="567" w:type="dxa"/>
            <w:vMerge/>
            <w:tcBorders>
              <w:top w:val="single" w:sz="4" w:space="0" w:color="auto"/>
              <w:left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tc>
        <w:tc>
          <w:tcPr>
            <w:tcW w:w="1560" w:type="dxa"/>
            <w:vMerge/>
            <w:tcBorders>
              <w:top w:val="single" w:sz="4" w:space="0" w:color="auto"/>
              <w:left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w:t>
            </w:r>
            <w:r w:rsidRPr="008D33E4">
              <w:rPr>
                <w:rFonts w:ascii="Times New Roman" w:eastAsia="Times New Roman" w:hAnsi="Times New Roman" w:cs="Times New Roman"/>
                <w:sz w:val="24"/>
                <w:szCs w:val="20"/>
                <w:lang w:eastAsia="ru-RU"/>
              </w:rPr>
              <w:t xml:space="preserve"> </w:t>
            </w:r>
            <w:r w:rsidRPr="008D33E4">
              <w:rPr>
                <w:rFonts w:ascii="Times New Roman" w:eastAsia="Times New Roman" w:hAnsi="Times New Roman" w:cs="Times New Roman"/>
                <w:sz w:val="20"/>
                <w:szCs w:val="20"/>
                <w:lang w:val="uk-UA" w:eastAsia="ru-RU"/>
              </w:rPr>
              <w:t>Заробітна плата працівників клубних закладів, враховуючи відрахування на заробітну плату, матеріальну допомогу на оздоровлення та інші виплати, які не суперечать чинному законодавству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eastAsia="ru-RU"/>
              </w:rPr>
            </w:pPr>
            <w:r w:rsidRPr="008D33E4">
              <w:rPr>
                <w:rFonts w:ascii="Times New Roman" w:eastAsia="Times New Roman" w:hAnsi="Times New Roman" w:cs="Times New Roman"/>
                <w:sz w:val="20"/>
                <w:szCs w:val="20"/>
                <w:lang w:eastAsia="ru-RU"/>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37AD"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eastAsia="ru-RU"/>
              </w:rPr>
              <w:t>Бюджет Новгород-</w:t>
            </w:r>
            <w:r w:rsidRPr="008D33E4">
              <w:rPr>
                <w:rFonts w:ascii="Times New Roman" w:eastAsia="Times New Roman" w:hAnsi="Times New Roman" w:cs="Times New Roman"/>
                <w:sz w:val="20"/>
                <w:szCs w:val="20"/>
                <w:lang w:val="uk-UA" w:eastAsia="ru-RU"/>
              </w:rPr>
              <w:t>Сіверської міської територіальної громади, інші джерела,</w:t>
            </w:r>
          </w:p>
          <w:p w:rsidR="008D33E4" w:rsidRPr="008D33E4" w:rsidRDefault="008D33E4" w:rsidP="008D33E4">
            <w:pPr>
              <w:spacing w:after="0" w:line="240" w:lineRule="auto"/>
              <w:jc w:val="center"/>
              <w:rPr>
                <w:rFonts w:ascii="Times New Roman" w:eastAsia="Times New Roman" w:hAnsi="Times New Roman" w:cs="Times New Roman"/>
                <w:sz w:val="20"/>
                <w:szCs w:val="20"/>
                <w:lang w:eastAsia="ru-RU"/>
              </w:rPr>
            </w:pPr>
            <w:r w:rsidRPr="008D33E4">
              <w:rPr>
                <w:rFonts w:ascii="Times New Roman" w:eastAsia="Times New Roman" w:hAnsi="Times New Roman" w:cs="Times New Roman"/>
                <w:sz w:val="20"/>
                <w:szCs w:val="20"/>
                <w:lang w:val="uk-UA" w:eastAsia="ru-RU"/>
              </w:rPr>
              <w:t>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8220,0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9866,0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11939,2</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14207,0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17048,4</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61280,6</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53"/>
              </w:tabs>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Забезпечення належного функціонування клубних закладів;</w:t>
            </w:r>
          </w:p>
          <w:p w:rsidR="008D33E4" w:rsidRPr="008D33E4" w:rsidRDefault="008D33E4" w:rsidP="008D33E4">
            <w:pPr>
              <w:widowControl w:val="0"/>
              <w:shd w:val="clear" w:color="auto" w:fill="FFFFFF"/>
              <w:tabs>
                <w:tab w:val="left" w:pos="153"/>
              </w:tabs>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 оптимізація витрат на їх утримання і розвиток;</w:t>
            </w:r>
          </w:p>
          <w:p w:rsidR="008D33E4" w:rsidRPr="008D33E4" w:rsidRDefault="008D33E4" w:rsidP="008D33E4">
            <w:pPr>
              <w:widowControl w:val="0"/>
              <w:shd w:val="clear" w:color="auto" w:fill="FFFFFF"/>
              <w:tabs>
                <w:tab w:val="left" w:pos="153"/>
              </w:tabs>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 сприяння позитивному </w:t>
            </w:r>
          </w:p>
          <w:p w:rsidR="008D33E4" w:rsidRPr="008D33E4" w:rsidRDefault="008D33E4" w:rsidP="008D33E4">
            <w:pPr>
              <w:widowControl w:val="0"/>
              <w:shd w:val="clear" w:color="auto" w:fill="FFFFFF"/>
              <w:tabs>
                <w:tab w:val="left" w:pos="153"/>
              </w:tabs>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та динамічному розвитку закладів культури</w:t>
            </w:r>
          </w:p>
        </w:tc>
      </w:tr>
      <w:tr w:rsidR="008D33E4" w:rsidRPr="008D33E4" w:rsidTr="00CB32E7">
        <w:trPr>
          <w:trHeight w:hRule="exact" w:val="3736"/>
        </w:trPr>
        <w:tc>
          <w:tcPr>
            <w:tcW w:w="567" w:type="dxa"/>
            <w:vMerge/>
            <w:tcBorders>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tc>
        <w:tc>
          <w:tcPr>
            <w:tcW w:w="1560" w:type="dxa"/>
            <w:vMerge/>
            <w:tcBorders>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 Забезпечення відновлення матеріально-технічної бази та технічного переоснащення закладів клубного типу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Cs/>
                <w:sz w:val="20"/>
                <w:szCs w:val="19"/>
                <w:shd w:val="clear" w:color="auto" w:fill="FFFFFF"/>
                <w:lang w:val="uk-UA" w:eastAsia="uk-UA" w:bidi="uk-UA"/>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uk-UA"/>
              </w:rPr>
            </w:pPr>
            <w:r w:rsidRPr="008D33E4">
              <w:rPr>
                <w:rFonts w:ascii="Times New Roman" w:eastAsia="Times New Roman" w:hAnsi="Times New Roman" w:cs="Times New Roman"/>
                <w:sz w:val="20"/>
                <w:szCs w:val="20"/>
                <w:lang w:val="uk-UA"/>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7D46"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Бюджет Новгород-Сіверської міської територіальної громади, інші джерела, </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380,5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388,1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395,8</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403,7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484,4</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2052,5</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Забезпечення та модернізація матеріально-технічної бази, а саме: придбання обладнання, комп’ютерної техніки, оновлення костюмів, придбання нового сценічного обладнання, апаратури тощо</w:t>
            </w:r>
          </w:p>
        </w:tc>
      </w:tr>
      <w:tr w:rsidR="008D33E4" w:rsidRPr="008D33E4" w:rsidTr="00CB32E7">
        <w:trPr>
          <w:trHeight w:hRule="exact" w:val="3534"/>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4) Забезпечення доступності для людей з обмеженими властивостями руху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Cs/>
                <w:sz w:val="20"/>
                <w:szCs w:val="19"/>
                <w:shd w:val="clear" w:color="auto" w:fill="FFFFFF"/>
                <w:lang w:val="uk-UA" w:eastAsia="uk-UA" w:bidi="uk-UA"/>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uk-UA"/>
              </w:rPr>
            </w:pPr>
            <w:r w:rsidRPr="008D33E4">
              <w:rPr>
                <w:rFonts w:ascii="Times New Roman" w:eastAsia="Times New Roman" w:hAnsi="Times New Roman" w:cs="Times New Roman"/>
                <w:sz w:val="20"/>
                <w:szCs w:val="20"/>
                <w:lang w:val="uk-UA"/>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7D46"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Бюджет Новгород-Сіверської міської територіальної громади, інші джерела, </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120,0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122,4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124,8</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127,3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152,8</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647,3</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Забезпечення можливості людям з інвалідністю брати участь у громадському та мистецькому житті громади</w:t>
            </w:r>
          </w:p>
        </w:tc>
      </w:tr>
      <w:tr w:rsidR="008D33E4" w:rsidRPr="008D33E4" w:rsidTr="00CB32E7">
        <w:trPr>
          <w:trHeight w:hRule="exact" w:val="4692"/>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5) Витрати на енергоносії для забезпечення безперебійної роботи клубних закладів.</w:t>
            </w:r>
          </w:p>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6) Виготовлення проєктно-кошторисної документації для капітального ремонту КЗ «Новгород-Сіверський міський будинок культури»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eastAsia="ru-RU"/>
              </w:rPr>
            </w:pPr>
            <w:r w:rsidRPr="008D33E4">
              <w:rPr>
                <w:rFonts w:ascii="Times New Roman" w:eastAsia="Times New Roman" w:hAnsi="Times New Roman" w:cs="Times New Roman"/>
                <w:sz w:val="20"/>
                <w:szCs w:val="20"/>
                <w:lang w:eastAsia="ru-RU"/>
              </w:rPr>
              <w:t>2026-2030</w:t>
            </w:r>
          </w:p>
          <w:p w:rsidR="008D33E4" w:rsidRPr="008D33E4" w:rsidRDefault="008D33E4" w:rsidP="008D33E4">
            <w:pPr>
              <w:spacing w:after="0" w:line="240" w:lineRule="auto"/>
              <w:rPr>
                <w:rFonts w:ascii="Times New Roman" w:eastAsia="Times New Roman" w:hAnsi="Times New Roman" w:cs="Times New Roman"/>
                <w:sz w:val="20"/>
                <w:szCs w:val="20"/>
                <w:lang w:eastAsia="ru-RU"/>
              </w:rPr>
            </w:pPr>
          </w:p>
          <w:p w:rsidR="008D33E4" w:rsidRPr="008D33E4" w:rsidRDefault="008D33E4" w:rsidP="008D33E4">
            <w:pPr>
              <w:spacing w:after="0" w:line="240" w:lineRule="auto"/>
              <w:rPr>
                <w:rFonts w:ascii="Times New Roman" w:eastAsia="Times New Roman" w:hAnsi="Times New Roman" w:cs="Times New Roman"/>
                <w:sz w:val="20"/>
                <w:szCs w:val="20"/>
                <w:lang w:eastAsia="ru-RU"/>
              </w:rPr>
            </w:pPr>
          </w:p>
          <w:p w:rsidR="008D33E4" w:rsidRPr="008D33E4" w:rsidRDefault="008D33E4" w:rsidP="008D33E4">
            <w:pPr>
              <w:spacing w:after="0" w:line="240" w:lineRule="auto"/>
              <w:rPr>
                <w:rFonts w:ascii="Times New Roman" w:eastAsia="Times New Roman" w:hAnsi="Times New Roman" w:cs="Times New Roman"/>
                <w:sz w:val="20"/>
                <w:szCs w:val="20"/>
                <w:lang w:eastAsia="ru-RU"/>
              </w:rPr>
            </w:pPr>
          </w:p>
          <w:p w:rsidR="008D33E4" w:rsidRPr="008D33E4" w:rsidRDefault="008D33E4" w:rsidP="008D33E4">
            <w:pPr>
              <w:spacing w:after="0" w:line="240" w:lineRule="auto"/>
              <w:rPr>
                <w:rFonts w:ascii="Times New Roman" w:eastAsia="Times New Roman" w:hAnsi="Times New Roman" w:cs="Times New Roman"/>
                <w:sz w:val="20"/>
                <w:szCs w:val="20"/>
                <w:lang w:eastAsia="ru-RU"/>
              </w:rPr>
            </w:pPr>
          </w:p>
          <w:p w:rsidR="008D33E4" w:rsidRPr="008D33E4" w:rsidRDefault="008D33E4" w:rsidP="008D33E4">
            <w:pPr>
              <w:spacing w:after="0" w:line="240" w:lineRule="auto"/>
              <w:rPr>
                <w:rFonts w:ascii="Times New Roman" w:eastAsia="Times New Roman" w:hAnsi="Times New Roman" w:cs="Times New Roman"/>
                <w:sz w:val="20"/>
                <w:szCs w:val="20"/>
                <w:lang w:eastAsia="ru-RU"/>
              </w:rPr>
            </w:pPr>
          </w:p>
          <w:p w:rsidR="008D33E4" w:rsidRPr="008D33E4" w:rsidRDefault="008D33E4" w:rsidP="008D33E4">
            <w:pPr>
              <w:spacing w:after="0" w:line="240" w:lineRule="auto"/>
              <w:rPr>
                <w:rFonts w:ascii="Times New Roman" w:eastAsia="Times New Roman" w:hAnsi="Times New Roman" w:cs="Times New Roman"/>
                <w:sz w:val="20"/>
                <w:szCs w:val="20"/>
                <w:lang w:eastAsia="ru-RU"/>
              </w:rPr>
            </w:pPr>
          </w:p>
          <w:p w:rsidR="008D33E4" w:rsidRPr="008D33E4" w:rsidRDefault="008D33E4" w:rsidP="008D33E4">
            <w:pPr>
              <w:spacing w:after="0" w:line="240" w:lineRule="auto"/>
              <w:rPr>
                <w:rFonts w:ascii="Times New Roman" w:eastAsia="Times New Roman" w:hAnsi="Times New Roman" w:cs="Times New Roman"/>
                <w:sz w:val="20"/>
                <w:szCs w:val="20"/>
                <w:lang w:eastAsia="ru-RU"/>
              </w:rPr>
            </w:pPr>
          </w:p>
          <w:p w:rsidR="008D33E4" w:rsidRPr="008D33E4" w:rsidRDefault="008D33E4" w:rsidP="008D33E4">
            <w:pPr>
              <w:spacing w:after="0" w:line="240" w:lineRule="auto"/>
              <w:rPr>
                <w:rFonts w:ascii="Times New Roman" w:eastAsia="Times New Roman" w:hAnsi="Times New Roman" w:cs="Times New Roman"/>
                <w:sz w:val="20"/>
                <w:szCs w:val="20"/>
                <w:lang w:eastAsia="ru-RU"/>
              </w:rPr>
            </w:pPr>
            <w:r w:rsidRPr="008D33E4">
              <w:rPr>
                <w:rFonts w:ascii="Times New Roman" w:eastAsia="Times New Roman" w:hAnsi="Times New Roman" w:cs="Times New Roman"/>
                <w:sz w:val="20"/>
                <w:szCs w:val="20"/>
                <w:lang w:eastAsia="ru-RU"/>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7D46"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577D46"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Бюджет Новгород-Сіверської міської територіальної громади, інші джерела, </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не заборонені законодавством</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Бюджет Новгород-Сіверської міської територіальної громади, інші джерела, </w:t>
            </w:r>
          </w:p>
          <w:p w:rsidR="008D33E4" w:rsidRPr="008D33E4" w:rsidRDefault="008D33E4" w:rsidP="008D33E4">
            <w:pPr>
              <w:spacing w:after="0" w:line="240" w:lineRule="auto"/>
              <w:jc w:val="center"/>
              <w:rPr>
                <w:rFonts w:ascii="Times New Roman" w:eastAsia="Times New Roman" w:hAnsi="Times New Roman" w:cs="Times New Roman"/>
                <w:sz w:val="20"/>
                <w:szCs w:val="20"/>
                <w:lang w:eastAsia="ru-RU"/>
              </w:rPr>
            </w:pPr>
            <w:r w:rsidRPr="008D33E4">
              <w:rPr>
                <w:rFonts w:ascii="Times New Roman" w:eastAsia="Times New Roman" w:hAnsi="Times New Roman" w:cs="Times New Roman"/>
                <w:sz w:val="20"/>
                <w:szCs w:val="20"/>
                <w:lang w:val="uk-UA" w:eastAsia="ru-RU"/>
              </w:rPr>
              <w:t>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2850,0</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900,0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3450,0</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4104,0</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4924,8</w:t>
            </w: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5909,8</w:t>
            </w:r>
          </w:p>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0</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21238,6</w:t>
            </w: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p>
          <w:p w:rsidR="008D33E4" w:rsidRPr="008D33E4" w:rsidRDefault="009C56D1" w:rsidP="008D33E4">
            <w:pPr>
              <w:shd w:val="clear" w:color="auto" w:fill="FFFFFF"/>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90</w:t>
            </w:r>
            <w:r w:rsidR="008D33E4" w:rsidRPr="008D33E4">
              <w:rPr>
                <w:rFonts w:ascii="Times New Roman" w:eastAsia="Times New Roman" w:hAnsi="Times New Roman" w:cs="Times New Roman"/>
                <w:b/>
                <w:lang w:val="uk-UA" w:eastAsia="ru-RU"/>
              </w:rPr>
              <w:t>0</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Забезпечення безперебійної роботи клубних закладів </w:t>
            </w:r>
          </w:p>
        </w:tc>
      </w:tr>
      <w:tr w:rsidR="008D33E4" w:rsidRPr="008D33E4" w:rsidTr="00CB32E7">
        <w:trPr>
          <w:trHeight w:hRule="exact" w:val="453"/>
        </w:trPr>
        <w:tc>
          <w:tcPr>
            <w:tcW w:w="793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 xml:space="preserve">                                        Всього по розділу 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15220,5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17124,5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20421,4</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24412,0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29294,4</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CB32E7" w:rsidRDefault="00CB32E7" w:rsidP="008D33E4">
            <w:pPr>
              <w:shd w:val="clear" w:color="auto" w:fill="FFFFFF"/>
              <w:spacing w:after="0" w:line="240" w:lineRule="auto"/>
              <w:jc w:val="center"/>
              <w:rPr>
                <w:rFonts w:ascii="Times New Roman" w:eastAsia="Times New Roman" w:hAnsi="Times New Roman" w:cs="Times New Roman"/>
                <w:b/>
                <w:lang w:val="uk-UA" w:eastAsia="ru-RU"/>
              </w:rPr>
            </w:pPr>
            <w:r w:rsidRPr="00CB32E7">
              <w:rPr>
                <w:rFonts w:ascii="Times New Roman" w:eastAsia="Times New Roman" w:hAnsi="Times New Roman" w:cs="Times New Roman"/>
                <w:b/>
                <w:lang w:val="uk-UA" w:eastAsia="ru-RU"/>
              </w:rPr>
              <w:t>106472,8</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b/>
                <w:lang w:val="uk-UA" w:eastAsia="ru-RU"/>
              </w:rPr>
            </w:pPr>
          </w:p>
        </w:tc>
      </w:tr>
      <w:tr w:rsidR="008D33E4" w:rsidRPr="008D33E4" w:rsidTr="00D92A83">
        <w:trPr>
          <w:trHeight w:hRule="exact" w:val="793"/>
        </w:trPr>
        <w:tc>
          <w:tcPr>
            <w:tcW w:w="15309" w:type="dxa"/>
            <w:gridSpan w:val="14"/>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sz w:val="24"/>
                <w:szCs w:val="24"/>
                <w:lang w:val="uk-UA" w:eastAsia="ru-RU"/>
              </w:rPr>
            </w:pPr>
            <w:r w:rsidRPr="008D33E4">
              <w:rPr>
                <w:rFonts w:ascii="Times New Roman" w:eastAsia="Times New Roman" w:hAnsi="Times New Roman" w:cs="Times New Roman"/>
                <w:b/>
                <w:sz w:val="24"/>
                <w:szCs w:val="24"/>
                <w:lang w:val="uk-UA" w:eastAsia="ru-RU"/>
              </w:rPr>
              <w:t>ІІІ. Надання спеціалізованої освіти мистецькими школами</w:t>
            </w:r>
          </w:p>
        </w:tc>
      </w:tr>
      <w:tr w:rsidR="008D33E4" w:rsidRPr="002B0E31" w:rsidTr="00DE4277">
        <w:trPr>
          <w:trHeight w:hRule="exact" w:val="425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EF2B65" w:rsidP="008D33E4">
            <w:pPr>
              <w:shd w:val="clear" w:color="auto" w:fill="FFFFFF"/>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lastRenderedPageBreak/>
              <w:t>1</w:t>
            </w:r>
            <w:r w:rsidR="008D33E4" w:rsidRPr="008D33E4">
              <w:rPr>
                <w:rFonts w:ascii="Times New Roman" w:eastAsia="Times New Roman" w:hAnsi="Times New Roman" w:cs="Times New Roman"/>
                <w:lang w:val="uk-UA" w:eastAsia="ru-RU"/>
              </w:rPr>
              <w:t>.</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Забезпечення естетичного виховання дітей та юнацтва, створення умов для творчого розвитку особистості, підвищення культурного рівня, естетичного виховання, доступності освіти у сфері культури для підростаючого покоління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 Забезпечення утримання та розвитку інфраструктури позашкільних спеціалізованих мистецьких навчальних закладів (шкіл естетичного виховання).</w:t>
            </w:r>
          </w:p>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Духовне та естетичне виховання дітей та молоді.</w:t>
            </w:r>
          </w:p>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Забезпечення участі викладачів, учнів у конкурсах, фестивалях, виставках, мистецьких </w:t>
            </w:r>
            <w:proofErr w:type="spellStart"/>
            <w:r w:rsidRPr="008D33E4">
              <w:rPr>
                <w:rFonts w:ascii="Times New Roman" w:eastAsia="Times New Roman" w:hAnsi="Times New Roman" w:cs="Times New Roman"/>
                <w:sz w:val="20"/>
                <w:szCs w:val="20"/>
                <w:lang w:val="uk-UA" w:eastAsia="ru-RU"/>
              </w:rPr>
              <w:t>проєктах</w:t>
            </w:r>
            <w:proofErr w:type="spellEnd"/>
            <w:r w:rsidRPr="008D33E4">
              <w:rPr>
                <w:rFonts w:ascii="Times New Roman" w:eastAsia="Times New Roman" w:hAnsi="Times New Roman" w:cs="Times New Roman"/>
                <w:sz w:val="20"/>
                <w:szCs w:val="20"/>
                <w:lang w:val="uk-UA" w:eastAsia="ru-RU"/>
              </w:rPr>
              <w:t xml:space="preserve"> тощо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Cs/>
                <w:sz w:val="20"/>
                <w:szCs w:val="19"/>
                <w:shd w:val="clear" w:color="auto" w:fill="FFFFFF"/>
                <w:lang w:val="uk-UA" w:eastAsia="uk-UA" w:bidi="uk-UA"/>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uk-UA"/>
              </w:rPr>
            </w:pPr>
            <w:r w:rsidRPr="008D33E4">
              <w:rPr>
                <w:rFonts w:ascii="Times New Roman" w:eastAsia="Times New Roman" w:hAnsi="Times New Roman" w:cs="Times New Roman"/>
                <w:sz w:val="20"/>
                <w:szCs w:val="20"/>
                <w:lang w:val="uk-UA"/>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7D46"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Бюджет Новгород-Сіверської міської територіальної громади, інші джерела, 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258,0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309,6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371,5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445,8</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535,0</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1919,9</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Здійснення заходів щодо збереження, оптимізації та розширення мережі початкових спеціалізованих мистецьких навчальних закладів та вдосконалення структури естетичного виховання дітей та молоді</w:t>
            </w:r>
          </w:p>
        </w:tc>
      </w:tr>
      <w:tr w:rsidR="008D33E4" w:rsidRPr="008D33E4" w:rsidTr="00CB32E7">
        <w:trPr>
          <w:trHeight w:hRule="exact" w:val="2849"/>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 Здійснення заходів щодо розвитку та модернізації матеріально-технічної бази мистецької школи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Cs/>
                <w:sz w:val="20"/>
                <w:szCs w:val="19"/>
                <w:shd w:val="clear" w:color="auto" w:fill="FFFFFF"/>
                <w:lang w:val="uk-UA" w:eastAsia="uk-UA" w:bidi="uk-UA"/>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uk-UA"/>
              </w:rPr>
            </w:pPr>
            <w:r w:rsidRPr="008D33E4">
              <w:rPr>
                <w:rFonts w:ascii="Times New Roman" w:eastAsia="Times New Roman" w:hAnsi="Times New Roman" w:cs="Times New Roman"/>
                <w:sz w:val="20"/>
                <w:szCs w:val="20"/>
                <w:lang w:val="uk-UA"/>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7D46"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Бюджет Новгород-Сіверської міської територіальної громади, інші джерела, 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78,8</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80,4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82,0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83,6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92,0</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416,8</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Модернізація матеріально-технічної бази школи естетичного виховання, а саме: придбання музичних інструментів, комп’ютерної техніки тощо</w:t>
            </w:r>
          </w:p>
        </w:tc>
      </w:tr>
      <w:tr w:rsidR="008D33E4" w:rsidRPr="002B0E31" w:rsidTr="00CB32E7">
        <w:trPr>
          <w:trHeight w:hRule="exact" w:val="3101"/>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w:t>
            </w:r>
            <w:r w:rsidRPr="008D33E4">
              <w:rPr>
                <w:rFonts w:ascii="Times New Roman" w:eastAsia="Times New Roman" w:hAnsi="Times New Roman" w:cs="Times New Roman"/>
                <w:sz w:val="24"/>
                <w:szCs w:val="20"/>
                <w:lang w:eastAsia="ru-RU"/>
              </w:rPr>
              <w:t xml:space="preserve"> </w:t>
            </w:r>
            <w:r w:rsidRPr="008D33E4">
              <w:rPr>
                <w:rFonts w:ascii="Times New Roman" w:eastAsia="Times New Roman" w:hAnsi="Times New Roman" w:cs="Times New Roman"/>
                <w:sz w:val="20"/>
                <w:szCs w:val="20"/>
                <w:lang w:val="uk-UA" w:eastAsia="ru-RU"/>
              </w:rPr>
              <w:t>Заробітна плата працівників мистецької школи, враховуючи відрахування на заробітну плату, матеріальну допомогу на оздоровлення та інші виплати, які не суперечать чинному законодавству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eastAsia="ru-RU"/>
              </w:rPr>
            </w:pPr>
            <w:r w:rsidRPr="008D33E4">
              <w:rPr>
                <w:rFonts w:ascii="Times New Roman" w:eastAsia="Times New Roman" w:hAnsi="Times New Roman" w:cs="Times New Roman"/>
                <w:sz w:val="20"/>
                <w:szCs w:val="20"/>
                <w:lang w:eastAsia="ru-RU"/>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7D46"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eastAsia="ru-RU"/>
              </w:rPr>
            </w:pPr>
            <w:r w:rsidRPr="008D33E4">
              <w:rPr>
                <w:rFonts w:ascii="Times New Roman" w:eastAsia="Times New Roman" w:hAnsi="Times New Roman" w:cs="Times New Roman"/>
                <w:sz w:val="20"/>
                <w:szCs w:val="20"/>
                <w:lang w:eastAsia="ru-RU"/>
              </w:rPr>
              <w:t>Бюджет Новгород-</w:t>
            </w:r>
            <w:r w:rsidRPr="008D33E4">
              <w:rPr>
                <w:rFonts w:ascii="Times New Roman" w:eastAsia="Times New Roman" w:hAnsi="Times New Roman" w:cs="Times New Roman"/>
                <w:sz w:val="20"/>
                <w:szCs w:val="20"/>
                <w:lang w:val="uk-UA" w:eastAsia="ru-RU"/>
              </w:rPr>
              <w:t>Сіверської міської територіальної громади, інші джерела, 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A078CC" w:rsidP="008D33E4">
            <w:pPr>
              <w:spacing w:after="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4870</w:t>
            </w:r>
            <w:r w:rsidR="008D33E4" w:rsidRPr="008D33E4">
              <w:rPr>
                <w:rFonts w:ascii="Times New Roman" w:eastAsia="Times New Roman" w:hAnsi="Times New Roman" w:cs="Times New Roman"/>
                <w:sz w:val="20"/>
                <w:szCs w:val="20"/>
                <w:lang w:val="uk-UA"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5112,0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6134,4</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7361,3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8833,5</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A078CC" w:rsidP="008D33E4">
            <w:pPr>
              <w:shd w:val="clear" w:color="auto" w:fill="FFFFFF"/>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32311</w:t>
            </w:r>
            <w:r w:rsidR="008D33E4" w:rsidRPr="008D33E4">
              <w:rPr>
                <w:rFonts w:ascii="Times New Roman" w:eastAsia="Times New Roman" w:hAnsi="Times New Roman" w:cs="Times New Roman"/>
                <w:b/>
                <w:lang w:val="uk-UA" w:eastAsia="ru-RU"/>
              </w:rPr>
              <w:t>,2</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Здійснення заходів щодо збереження, оптимізації та розширення мережі початкових спеціалізованих мистецьких навчальних закладів естетичного виховання дітей</w:t>
            </w:r>
          </w:p>
        </w:tc>
      </w:tr>
      <w:tr w:rsidR="008D33E4" w:rsidRPr="008D33E4" w:rsidTr="00CB32E7">
        <w:trPr>
          <w:trHeight w:hRule="exact" w:val="3101"/>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4)</w:t>
            </w:r>
            <w:r w:rsidRPr="008D33E4">
              <w:rPr>
                <w:rFonts w:ascii="Times New Roman" w:eastAsia="Times New Roman" w:hAnsi="Times New Roman" w:cs="Times New Roman"/>
                <w:sz w:val="24"/>
                <w:szCs w:val="20"/>
                <w:lang w:eastAsia="ru-RU"/>
              </w:rPr>
              <w:t xml:space="preserve"> </w:t>
            </w:r>
            <w:r w:rsidRPr="008D33E4">
              <w:rPr>
                <w:rFonts w:ascii="Times New Roman" w:eastAsia="Times New Roman" w:hAnsi="Times New Roman" w:cs="Times New Roman"/>
                <w:sz w:val="20"/>
                <w:szCs w:val="20"/>
                <w:lang w:val="uk-UA" w:eastAsia="ru-RU"/>
              </w:rPr>
              <w:t>Витрати на енергоносії для забезпечення безперебійної роботи школи мистецтв</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eastAsia="ru-RU"/>
              </w:rPr>
            </w:pPr>
            <w:r w:rsidRPr="008D33E4">
              <w:rPr>
                <w:rFonts w:ascii="Times New Roman" w:eastAsia="Times New Roman" w:hAnsi="Times New Roman" w:cs="Times New Roman"/>
                <w:sz w:val="20"/>
                <w:szCs w:val="20"/>
                <w:lang w:eastAsia="ru-RU"/>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7D46"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eastAsia="ru-RU"/>
              </w:rPr>
            </w:pPr>
            <w:r w:rsidRPr="008D33E4">
              <w:rPr>
                <w:rFonts w:ascii="Times New Roman" w:eastAsia="Times New Roman" w:hAnsi="Times New Roman" w:cs="Times New Roman"/>
                <w:sz w:val="20"/>
                <w:szCs w:val="20"/>
                <w:lang w:eastAsia="ru-RU"/>
              </w:rPr>
              <w:t>Бюджет Новгород-</w:t>
            </w:r>
            <w:r w:rsidRPr="008D33E4">
              <w:rPr>
                <w:rFonts w:ascii="Times New Roman" w:eastAsia="Times New Roman" w:hAnsi="Times New Roman" w:cs="Times New Roman"/>
                <w:sz w:val="20"/>
                <w:szCs w:val="20"/>
                <w:lang w:val="uk-UA" w:eastAsia="ru-RU"/>
              </w:rPr>
              <w:t>Сіверської міської територіальної громади, інші джерела, 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240,0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288,0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345,6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lang w:val="uk-UA" w:eastAsia="ru-RU"/>
              </w:rPr>
            </w:pPr>
            <w:r w:rsidRPr="008D33E4">
              <w:rPr>
                <w:rFonts w:ascii="Times New Roman" w:eastAsia="Times New Roman" w:hAnsi="Times New Roman" w:cs="Times New Roman"/>
                <w:lang w:val="uk-UA" w:eastAsia="ru-RU"/>
              </w:rPr>
              <w:t>414,7</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1488,3</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tc>
      </w:tr>
      <w:tr w:rsidR="008D33E4" w:rsidRPr="008D33E4" w:rsidTr="00CB32E7">
        <w:trPr>
          <w:trHeight w:hRule="exact" w:val="467"/>
        </w:trPr>
        <w:tc>
          <w:tcPr>
            <w:tcW w:w="793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rPr>
                <w:rFonts w:ascii="Times New Roman" w:eastAsia="Times New Roman" w:hAnsi="Times New Roman" w:cs="Times New Roman"/>
                <w:b/>
                <w:sz w:val="24"/>
                <w:szCs w:val="24"/>
                <w:lang w:val="uk-UA" w:eastAsia="ru-RU"/>
              </w:rPr>
            </w:pPr>
            <w:r w:rsidRPr="008D33E4">
              <w:rPr>
                <w:rFonts w:ascii="Times New Roman" w:eastAsia="Times New Roman" w:hAnsi="Times New Roman" w:cs="Times New Roman"/>
                <w:b/>
                <w:sz w:val="24"/>
                <w:szCs w:val="24"/>
                <w:lang w:val="uk-UA" w:eastAsia="ru-RU"/>
              </w:rPr>
              <w:t xml:space="preserve">                                     Всього по розділу 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4"/>
                <w:szCs w:val="24"/>
                <w:lang w:val="uk-UA" w:eastAsia="ru-RU"/>
              </w:rPr>
            </w:pPr>
            <w:r w:rsidRPr="008D33E4">
              <w:rPr>
                <w:rFonts w:ascii="Times New Roman" w:eastAsia="Times New Roman" w:hAnsi="Times New Roman" w:cs="Times New Roman"/>
                <w:b/>
                <w:sz w:val="24"/>
                <w:szCs w:val="24"/>
                <w:lang w:val="uk-UA" w:eastAsia="ru-RU"/>
              </w:rPr>
              <w:t>4796,8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4"/>
                <w:szCs w:val="24"/>
                <w:lang w:val="uk-UA" w:eastAsia="ru-RU"/>
              </w:rPr>
            </w:pPr>
            <w:r w:rsidRPr="008D33E4">
              <w:rPr>
                <w:rFonts w:ascii="Times New Roman" w:eastAsia="Times New Roman" w:hAnsi="Times New Roman" w:cs="Times New Roman"/>
                <w:b/>
                <w:sz w:val="24"/>
                <w:szCs w:val="24"/>
                <w:lang w:val="uk-UA" w:eastAsia="ru-RU"/>
              </w:rPr>
              <w:t>5742,0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4"/>
                <w:szCs w:val="24"/>
                <w:lang w:val="uk-UA" w:eastAsia="ru-RU"/>
              </w:rPr>
            </w:pPr>
            <w:r w:rsidRPr="008D33E4">
              <w:rPr>
                <w:rFonts w:ascii="Times New Roman" w:eastAsia="Times New Roman" w:hAnsi="Times New Roman" w:cs="Times New Roman"/>
                <w:b/>
                <w:sz w:val="24"/>
                <w:szCs w:val="24"/>
                <w:lang w:val="uk-UA" w:eastAsia="ru-RU"/>
              </w:rPr>
              <w:t>6875,9</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sz w:val="24"/>
                <w:szCs w:val="24"/>
                <w:lang w:val="uk-UA" w:eastAsia="ru-RU"/>
              </w:rPr>
            </w:pPr>
            <w:r w:rsidRPr="008D33E4">
              <w:rPr>
                <w:rFonts w:ascii="Times New Roman" w:eastAsia="Times New Roman" w:hAnsi="Times New Roman" w:cs="Times New Roman"/>
                <w:b/>
                <w:sz w:val="24"/>
                <w:szCs w:val="24"/>
                <w:lang w:val="uk-UA" w:eastAsia="ru-RU"/>
              </w:rPr>
              <w:t>8236,3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sz w:val="24"/>
                <w:szCs w:val="24"/>
                <w:lang w:val="uk-UA" w:eastAsia="ru-RU"/>
              </w:rPr>
            </w:pPr>
            <w:r w:rsidRPr="008D33E4">
              <w:rPr>
                <w:rFonts w:ascii="Times New Roman" w:eastAsia="Times New Roman" w:hAnsi="Times New Roman" w:cs="Times New Roman"/>
                <w:b/>
                <w:sz w:val="24"/>
                <w:szCs w:val="24"/>
                <w:lang w:val="uk-UA" w:eastAsia="ru-RU"/>
              </w:rPr>
              <w:t>9875,2</w:t>
            </w:r>
          </w:p>
        </w:tc>
        <w:tc>
          <w:tcPr>
            <w:tcW w:w="977"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CB32E7" w:rsidRDefault="00CB32E7" w:rsidP="008D33E4">
            <w:pPr>
              <w:shd w:val="clear" w:color="auto" w:fill="FFFFFF"/>
              <w:spacing w:after="0" w:line="240" w:lineRule="auto"/>
              <w:jc w:val="center"/>
              <w:rPr>
                <w:rFonts w:ascii="Times New Roman" w:eastAsia="Times New Roman" w:hAnsi="Times New Roman" w:cs="Times New Roman"/>
                <w:b/>
                <w:sz w:val="24"/>
                <w:szCs w:val="24"/>
                <w:lang w:val="uk-UA" w:eastAsia="ru-RU"/>
              </w:rPr>
            </w:pPr>
            <w:r w:rsidRPr="00CB32E7">
              <w:rPr>
                <w:rFonts w:ascii="Times New Roman" w:eastAsia="Times New Roman" w:hAnsi="Times New Roman" w:cs="Times New Roman"/>
                <w:b/>
                <w:sz w:val="24"/>
                <w:szCs w:val="24"/>
                <w:lang w:val="uk-UA" w:eastAsia="ru-RU"/>
              </w:rPr>
              <w:t>35499,2</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CB32E7" w:rsidRDefault="008D33E4" w:rsidP="008D33E4">
            <w:pPr>
              <w:spacing w:after="0" w:line="240" w:lineRule="auto"/>
              <w:rPr>
                <w:rFonts w:ascii="Times New Roman" w:eastAsia="Times New Roman" w:hAnsi="Times New Roman" w:cs="Times New Roman"/>
                <w:sz w:val="20"/>
                <w:szCs w:val="20"/>
                <w:lang w:val="uk-UA" w:eastAsia="ru-RU"/>
              </w:rPr>
            </w:pPr>
          </w:p>
        </w:tc>
      </w:tr>
      <w:tr w:rsidR="008D33E4" w:rsidRPr="008D33E4" w:rsidTr="00D92A83">
        <w:trPr>
          <w:trHeight w:hRule="exact" w:val="402"/>
        </w:trPr>
        <w:tc>
          <w:tcPr>
            <w:tcW w:w="15309" w:type="dxa"/>
            <w:gridSpan w:val="14"/>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4"/>
                <w:szCs w:val="24"/>
                <w:lang w:val="uk-UA" w:eastAsia="ru-RU"/>
              </w:rPr>
            </w:pPr>
            <w:r w:rsidRPr="008D33E4">
              <w:rPr>
                <w:rFonts w:ascii="Times New Roman" w:eastAsia="Times New Roman" w:hAnsi="Times New Roman" w:cs="Times New Roman"/>
                <w:b/>
                <w:sz w:val="24"/>
                <w:szCs w:val="24"/>
                <w:lang w:val="en-US" w:eastAsia="ru-RU"/>
              </w:rPr>
              <w:t>IV</w:t>
            </w:r>
            <w:r w:rsidRPr="008D33E4">
              <w:rPr>
                <w:rFonts w:ascii="Times New Roman" w:eastAsia="Times New Roman" w:hAnsi="Times New Roman" w:cs="Times New Roman"/>
                <w:b/>
                <w:sz w:val="24"/>
                <w:szCs w:val="24"/>
                <w:lang w:val="uk-UA" w:eastAsia="ru-RU"/>
              </w:rPr>
              <w:t>. Забезпечення діяльності інших закладів в галузі культури і мистецтва</w:t>
            </w:r>
          </w:p>
        </w:tc>
      </w:tr>
      <w:tr w:rsidR="008D33E4" w:rsidRPr="008D33E4" w:rsidTr="00CB32E7">
        <w:trPr>
          <w:trHeight w:hRule="exact" w:val="4247"/>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EF2B65" w:rsidP="008D33E4">
            <w:pPr>
              <w:shd w:val="clear" w:color="auto" w:fill="FFFFFF"/>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lastRenderedPageBreak/>
              <w:t>1</w:t>
            </w:r>
            <w:r w:rsidR="008D33E4" w:rsidRPr="008D33E4">
              <w:rPr>
                <w:rFonts w:ascii="Times New Roman" w:eastAsia="Times New Roman" w:hAnsi="Times New Roman" w:cs="Times New Roman"/>
                <w:lang w:val="uk-UA" w:eastAsia="ru-RU"/>
              </w:rPr>
              <w:t>.</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Здійснення методичного керівництва та контролю за дотриманням вимог законодавства з питань ведення бухгалтерського обліку, дотримання бюджетного законодавства, ведення бухгалтерського обліку фінансово-господарської діяльності, складання фінансової та бюджетної звітності</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1) Забезпечення утримання та повноцінного функціонування централізованої бухгалтерії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Cs/>
                <w:sz w:val="20"/>
                <w:szCs w:val="19"/>
                <w:shd w:val="clear" w:color="auto" w:fill="FFFFFF"/>
                <w:lang w:val="uk-UA" w:eastAsia="uk-UA" w:bidi="uk-UA"/>
              </w:rPr>
              <w:t>Жінки / чоловіки різних груп</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uk-UA"/>
              </w:rPr>
            </w:pPr>
            <w:r w:rsidRPr="008D33E4">
              <w:rPr>
                <w:rFonts w:ascii="Times New Roman" w:eastAsia="Times New Roman" w:hAnsi="Times New Roman" w:cs="Times New Roman"/>
                <w:sz w:val="20"/>
                <w:szCs w:val="20"/>
                <w:lang w:val="uk-UA"/>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7D46"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 xml:space="preserve">Відділ культури і туризму  Новгород-Сіверської міської ради </w:t>
            </w:r>
            <w:proofErr w:type="spellStart"/>
            <w:r w:rsidRPr="008D33E4">
              <w:rPr>
                <w:rFonts w:ascii="Times New Roman" w:eastAsia="Times New Roman" w:hAnsi="Times New Roman" w:cs="Times New Roman"/>
                <w:sz w:val="20"/>
                <w:szCs w:val="20"/>
                <w:lang w:val="uk-UA" w:eastAsia="ru-RU"/>
              </w:rPr>
              <w:t>Чернігівсь</w:t>
            </w:r>
            <w:proofErr w:type="spellEnd"/>
          </w:p>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proofErr w:type="spellStart"/>
            <w:r w:rsidRPr="008D33E4">
              <w:rPr>
                <w:rFonts w:ascii="Times New Roman" w:eastAsia="Times New Roman" w:hAnsi="Times New Roman" w:cs="Times New Roman"/>
                <w:sz w:val="20"/>
                <w:szCs w:val="20"/>
                <w:lang w:val="uk-UA" w:eastAsia="ru-RU"/>
              </w:rPr>
              <w:t>кої</w:t>
            </w:r>
            <w:proofErr w:type="spellEnd"/>
            <w:r w:rsidRPr="008D33E4">
              <w:rPr>
                <w:rFonts w:ascii="Times New Roman" w:eastAsia="Times New Roman" w:hAnsi="Times New Roman" w:cs="Times New Roman"/>
                <w:sz w:val="20"/>
                <w:szCs w:val="20"/>
                <w:lang w:val="uk-UA" w:eastAsia="ru-RU"/>
              </w:rPr>
              <w:t xml:space="preserve">  області</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Бюджет Новгород-Сіверської міської територіальної громади, інші джерела, не заборонені законодавством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1 692,0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1 732,3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1 770,6</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2 124,4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2336,8</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jc w:val="center"/>
              <w:rPr>
                <w:rFonts w:ascii="Times New Roman" w:eastAsia="Times New Roman" w:hAnsi="Times New Roman" w:cs="Times New Roman"/>
                <w:b/>
                <w:sz w:val="20"/>
                <w:szCs w:val="20"/>
                <w:lang w:val="uk-UA" w:eastAsia="ru-RU"/>
              </w:rPr>
            </w:pPr>
            <w:r w:rsidRPr="008D33E4">
              <w:rPr>
                <w:rFonts w:ascii="Times New Roman" w:eastAsia="Times New Roman" w:hAnsi="Times New Roman" w:cs="Times New Roman"/>
                <w:b/>
                <w:sz w:val="20"/>
                <w:szCs w:val="20"/>
                <w:lang w:val="uk-UA" w:eastAsia="ru-RU"/>
              </w:rPr>
              <w:t>9656,9</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r w:rsidRPr="008D33E4">
              <w:rPr>
                <w:rFonts w:ascii="Times New Roman" w:eastAsia="Times New Roman" w:hAnsi="Times New Roman" w:cs="Times New Roman"/>
                <w:sz w:val="20"/>
                <w:szCs w:val="20"/>
                <w:lang w:val="uk-UA" w:eastAsia="ru-RU"/>
              </w:rPr>
              <w:t>Забезпечення фінансово-бюджетної дисципліни для своєчасного виконання завдань галузі культури</w:t>
            </w:r>
          </w:p>
        </w:tc>
      </w:tr>
      <w:tr w:rsidR="008D33E4" w:rsidRPr="008D33E4" w:rsidTr="00CB32E7">
        <w:trPr>
          <w:trHeight w:hRule="exact" w:val="474"/>
        </w:trPr>
        <w:tc>
          <w:tcPr>
            <w:tcW w:w="793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rPr>
                <w:rFonts w:ascii="Times New Roman" w:eastAsia="Times New Roman" w:hAnsi="Times New Roman" w:cs="Times New Roman"/>
                <w:b/>
                <w:sz w:val="24"/>
                <w:szCs w:val="24"/>
                <w:lang w:val="uk-UA" w:eastAsia="ru-RU"/>
              </w:rPr>
            </w:pPr>
            <w:r w:rsidRPr="008D33E4">
              <w:rPr>
                <w:rFonts w:ascii="Times New Roman" w:eastAsia="Times New Roman" w:hAnsi="Times New Roman" w:cs="Times New Roman"/>
                <w:b/>
                <w:sz w:val="24"/>
                <w:szCs w:val="24"/>
                <w:lang w:val="uk-UA" w:eastAsia="ru-RU"/>
              </w:rPr>
              <w:t xml:space="preserve">                                      Всього по розділу 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1 692,0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1 732,3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1 770,6</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2 124,4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2336,8</w:t>
            </w:r>
          </w:p>
        </w:tc>
        <w:tc>
          <w:tcPr>
            <w:tcW w:w="977"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jc w:val="center"/>
              <w:rPr>
                <w:rFonts w:ascii="Times New Roman" w:eastAsia="Times New Roman" w:hAnsi="Times New Roman" w:cs="Times New Roman"/>
                <w:b/>
                <w:lang w:val="uk-UA" w:eastAsia="ru-RU"/>
              </w:rPr>
            </w:pPr>
            <w:r w:rsidRPr="008D33E4">
              <w:rPr>
                <w:rFonts w:ascii="Times New Roman" w:eastAsia="Times New Roman" w:hAnsi="Times New Roman" w:cs="Times New Roman"/>
                <w:b/>
                <w:lang w:val="uk-UA" w:eastAsia="ru-RU"/>
              </w:rPr>
              <w:t>9656,9</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tc>
      </w:tr>
      <w:tr w:rsidR="008D33E4" w:rsidRPr="008D33E4" w:rsidTr="00CB32E7">
        <w:trPr>
          <w:trHeight w:hRule="exact" w:val="424"/>
        </w:trPr>
        <w:tc>
          <w:tcPr>
            <w:tcW w:w="793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pacing w:after="0" w:line="240" w:lineRule="auto"/>
              <w:rPr>
                <w:rFonts w:ascii="Times New Roman" w:eastAsia="Times New Roman" w:hAnsi="Times New Roman" w:cs="Times New Roman"/>
                <w:b/>
                <w:sz w:val="24"/>
                <w:szCs w:val="24"/>
                <w:lang w:val="uk-UA" w:eastAsia="ru-RU"/>
              </w:rPr>
            </w:pPr>
            <w:r w:rsidRPr="008D33E4">
              <w:rPr>
                <w:rFonts w:ascii="Times New Roman" w:eastAsia="Times New Roman" w:hAnsi="Times New Roman" w:cs="Times New Roman"/>
                <w:b/>
                <w:sz w:val="24"/>
                <w:szCs w:val="24"/>
                <w:lang w:val="uk-UA" w:eastAsia="ru-RU"/>
              </w:rPr>
              <w:t xml:space="preserve">                                      ВСЬОГО:</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964430" w:rsidP="008D33E4">
            <w:pPr>
              <w:shd w:val="clear" w:color="auto" w:fill="FFFFFF"/>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2752</w:t>
            </w:r>
            <w:r w:rsidR="008D33E4" w:rsidRPr="008D33E4">
              <w:rPr>
                <w:rFonts w:ascii="Times New Roman" w:eastAsia="Times New Roman" w:hAnsi="Times New Roman" w:cs="Times New Roman"/>
                <w:b/>
                <w:sz w:val="24"/>
                <w:szCs w:val="24"/>
                <w:lang w:val="uk-UA" w:eastAsia="ru-RU"/>
              </w:rPr>
              <w:t>6,2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sz w:val="24"/>
                <w:szCs w:val="24"/>
                <w:lang w:val="uk-UA" w:eastAsia="ru-RU"/>
              </w:rPr>
            </w:pPr>
            <w:r w:rsidRPr="008D33E4">
              <w:rPr>
                <w:rFonts w:ascii="Times New Roman" w:eastAsia="Times New Roman" w:hAnsi="Times New Roman" w:cs="Times New Roman"/>
                <w:b/>
                <w:sz w:val="24"/>
                <w:szCs w:val="24"/>
                <w:lang w:val="uk-UA" w:eastAsia="ru-RU"/>
              </w:rPr>
              <w:t>30040,1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sz w:val="24"/>
                <w:szCs w:val="24"/>
                <w:lang w:val="uk-UA" w:eastAsia="ru-RU"/>
              </w:rPr>
            </w:pPr>
            <w:r w:rsidRPr="008D33E4">
              <w:rPr>
                <w:rFonts w:ascii="Times New Roman" w:eastAsia="Times New Roman" w:hAnsi="Times New Roman" w:cs="Times New Roman"/>
                <w:b/>
                <w:sz w:val="24"/>
                <w:szCs w:val="24"/>
                <w:lang w:val="uk-UA" w:eastAsia="ru-RU"/>
              </w:rPr>
              <w:t>35170,3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sz w:val="24"/>
                <w:szCs w:val="24"/>
                <w:lang w:val="uk-UA" w:eastAsia="ru-RU"/>
              </w:rPr>
            </w:pPr>
            <w:r w:rsidRPr="008D33E4">
              <w:rPr>
                <w:rFonts w:ascii="Times New Roman" w:eastAsia="Times New Roman" w:hAnsi="Times New Roman" w:cs="Times New Roman"/>
                <w:b/>
                <w:sz w:val="24"/>
                <w:szCs w:val="24"/>
                <w:lang w:val="uk-UA" w:eastAsia="ru-RU"/>
              </w:rPr>
              <w:t>41731,9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964430" w:rsidP="008D33E4">
            <w:pPr>
              <w:shd w:val="clear" w:color="auto" w:fill="FFFFFF"/>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4792</w:t>
            </w:r>
            <w:r w:rsidR="008D33E4" w:rsidRPr="008D33E4">
              <w:rPr>
                <w:rFonts w:ascii="Times New Roman" w:eastAsia="Times New Roman" w:hAnsi="Times New Roman" w:cs="Times New Roman"/>
                <w:b/>
                <w:sz w:val="24"/>
                <w:szCs w:val="24"/>
                <w:lang w:val="uk-UA" w:eastAsia="ru-RU"/>
              </w:rPr>
              <w:t>2,7</w:t>
            </w:r>
          </w:p>
        </w:tc>
        <w:tc>
          <w:tcPr>
            <w:tcW w:w="977" w:type="dxa"/>
            <w:tcBorders>
              <w:top w:val="single" w:sz="4" w:space="0" w:color="auto"/>
              <w:left w:val="single" w:sz="4" w:space="0" w:color="auto"/>
              <w:bottom w:val="single" w:sz="4" w:space="0" w:color="auto"/>
              <w:right w:val="single" w:sz="4" w:space="0" w:color="auto"/>
            </w:tcBorders>
            <w:shd w:val="clear" w:color="auto" w:fill="FFFFFF"/>
            <w:vAlign w:val="center"/>
          </w:tcPr>
          <w:p w:rsidR="008D33E4" w:rsidRPr="008D33E4" w:rsidRDefault="008D33E4" w:rsidP="008D33E4">
            <w:pPr>
              <w:shd w:val="clear" w:color="auto" w:fill="FFFFFF"/>
              <w:spacing w:after="0" w:line="240" w:lineRule="auto"/>
              <w:jc w:val="center"/>
              <w:rPr>
                <w:rFonts w:ascii="Times New Roman" w:eastAsia="Times New Roman" w:hAnsi="Times New Roman" w:cs="Times New Roman"/>
                <w:b/>
                <w:sz w:val="24"/>
                <w:szCs w:val="24"/>
                <w:lang w:val="uk-UA" w:eastAsia="ru-RU"/>
              </w:rPr>
            </w:pPr>
            <w:r w:rsidRPr="008D33E4">
              <w:rPr>
                <w:rFonts w:ascii="Times New Roman" w:eastAsia="Times New Roman" w:hAnsi="Times New Roman" w:cs="Times New Roman"/>
                <w:b/>
                <w:sz w:val="24"/>
                <w:szCs w:val="24"/>
                <w:lang w:val="uk-UA" w:eastAsia="ru-RU"/>
              </w:rPr>
              <w:t>183202,5</w:t>
            </w: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D33E4" w:rsidRPr="008D33E4" w:rsidRDefault="008D33E4" w:rsidP="008D33E4">
            <w:pPr>
              <w:spacing w:after="0" w:line="240" w:lineRule="auto"/>
              <w:rPr>
                <w:rFonts w:ascii="Times New Roman" w:eastAsia="Times New Roman" w:hAnsi="Times New Roman" w:cs="Times New Roman"/>
                <w:sz w:val="20"/>
                <w:szCs w:val="20"/>
                <w:lang w:val="uk-UA" w:eastAsia="ru-RU"/>
              </w:rPr>
            </w:pPr>
          </w:p>
        </w:tc>
      </w:tr>
    </w:tbl>
    <w:p w:rsidR="009003C2" w:rsidRDefault="009003C2" w:rsidP="000744AB">
      <w:pPr>
        <w:tabs>
          <w:tab w:val="left" w:pos="1485"/>
          <w:tab w:val="left" w:pos="2055"/>
        </w:tabs>
        <w:spacing w:after="0" w:line="240" w:lineRule="auto"/>
        <w:ind w:right="5" w:firstLine="567"/>
        <w:rPr>
          <w:rFonts w:ascii="Times New Roman" w:eastAsia="Times New Roman" w:hAnsi="Times New Roman" w:cs="Times New Roman"/>
          <w:b/>
          <w:sz w:val="28"/>
          <w:szCs w:val="28"/>
          <w:lang w:val="uk-UA" w:eastAsia="ru-RU"/>
        </w:rPr>
      </w:pPr>
    </w:p>
    <w:p w:rsidR="000744AB" w:rsidRPr="008D33E4" w:rsidRDefault="000744AB" w:rsidP="000744AB">
      <w:pPr>
        <w:tabs>
          <w:tab w:val="left" w:pos="1485"/>
          <w:tab w:val="left" w:pos="2055"/>
        </w:tabs>
        <w:spacing w:after="0" w:line="240" w:lineRule="auto"/>
        <w:ind w:right="5" w:firstLine="567"/>
        <w:rPr>
          <w:rFonts w:ascii="Times New Roman" w:eastAsia="Times New Roman" w:hAnsi="Times New Roman" w:cs="Times New Roman"/>
          <w:b/>
          <w:sz w:val="28"/>
          <w:szCs w:val="28"/>
          <w:lang w:val="uk-UA" w:eastAsia="ru-RU"/>
        </w:rPr>
      </w:pPr>
    </w:p>
    <w:p w:rsidR="00A62DFD" w:rsidRDefault="009003C2" w:rsidP="000744AB">
      <w:pPr>
        <w:spacing w:after="0" w:line="240" w:lineRule="auto"/>
        <w:ind w:right="5"/>
      </w:pPr>
      <w:r w:rsidRPr="009003C2">
        <w:rPr>
          <w:rFonts w:ascii="Times New Roman" w:eastAsia="Times New Roman" w:hAnsi="Times New Roman" w:cs="Times New Roman"/>
          <w:sz w:val="28"/>
          <w:szCs w:val="28"/>
          <w:lang w:val="uk-UA" w:eastAsia="ru-RU"/>
        </w:rPr>
        <w:t>Секретар міської ради</w:t>
      </w:r>
      <w:r w:rsidRPr="009003C2">
        <w:rPr>
          <w:rFonts w:ascii="Times New Roman" w:eastAsia="Times New Roman" w:hAnsi="Times New Roman" w:cs="Times New Roman"/>
          <w:sz w:val="28"/>
          <w:szCs w:val="28"/>
          <w:lang w:val="uk-UA" w:eastAsia="ru-RU"/>
        </w:rPr>
        <w:tab/>
      </w:r>
      <w:r w:rsidRPr="009003C2">
        <w:rPr>
          <w:rFonts w:ascii="Times New Roman" w:eastAsia="Times New Roman" w:hAnsi="Times New Roman" w:cs="Times New Roman"/>
          <w:sz w:val="28"/>
          <w:szCs w:val="28"/>
          <w:lang w:val="uk-UA" w:eastAsia="ru-RU"/>
        </w:rPr>
        <w:tab/>
      </w:r>
      <w:r w:rsidRPr="009003C2">
        <w:rPr>
          <w:rFonts w:ascii="Times New Roman" w:eastAsia="Times New Roman" w:hAnsi="Times New Roman" w:cs="Times New Roman"/>
          <w:sz w:val="28"/>
          <w:szCs w:val="28"/>
          <w:lang w:val="uk-UA" w:eastAsia="ru-RU"/>
        </w:rPr>
        <w:tab/>
      </w:r>
      <w:r w:rsidRPr="009003C2">
        <w:rPr>
          <w:rFonts w:ascii="Times New Roman" w:eastAsia="Times New Roman" w:hAnsi="Times New Roman" w:cs="Times New Roman"/>
          <w:sz w:val="28"/>
          <w:szCs w:val="28"/>
          <w:lang w:val="uk-UA" w:eastAsia="ru-RU"/>
        </w:rPr>
        <w:tab/>
      </w:r>
      <w:r w:rsidRPr="009003C2">
        <w:rPr>
          <w:rFonts w:ascii="Times New Roman" w:eastAsia="Times New Roman" w:hAnsi="Times New Roman" w:cs="Times New Roman"/>
          <w:sz w:val="28"/>
          <w:szCs w:val="28"/>
          <w:lang w:val="uk-UA" w:eastAsia="ru-RU"/>
        </w:rPr>
        <w:tab/>
      </w:r>
      <w:r w:rsidRPr="009003C2">
        <w:rPr>
          <w:rFonts w:ascii="Times New Roman" w:eastAsia="Times New Roman" w:hAnsi="Times New Roman" w:cs="Times New Roman"/>
          <w:sz w:val="28"/>
          <w:szCs w:val="28"/>
          <w:lang w:val="uk-UA" w:eastAsia="ru-RU"/>
        </w:rPr>
        <w:tab/>
      </w:r>
      <w:r w:rsidRPr="009003C2">
        <w:rPr>
          <w:rFonts w:ascii="Times New Roman" w:eastAsia="Times New Roman" w:hAnsi="Times New Roman" w:cs="Times New Roman"/>
          <w:sz w:val="28"/>
          <w:szCs w:val="28"/>
          <w:lang w:val="uk-UA" w:eastAsia="ru-RU"/>
        </w:rPr>
        <w:tab/>
      </w:r>
      <w:r w:rsidRPr="009003C2">
        <w:rPr>
          <w:rFonts w:ascii="Times New Roman" w:eastAsia="Times New Roman" w:hAnsi="Times New Roman" w:cs="Times New Roman"/>
          <w:sz w:val="28"/>
          <w:szCs w:val="28"/>
          <w:lang w:val="uk-UA" w:eastAsia="ru-RU"/>
        </w:rPr>
        <w:tab/>
      </w:r>
      <w:r w:rsidRPr="009003C2">
        <w:rPr>
          <w:rFonts w:ascii="Times New Roman" w:eastAsia="Times New Roman" w:hAnsi="Times New Roman" w:cs="Times New Roman"/>
          <w:sz w:val="28"/>
          <w:szCs w:val="28"/>
          <w:lang w:val="uk-UA" w:eastAsia="ru-RU"/>
        </w:rPr>
        <w:tab/>
        <w:t>Юрій ЛАКОЗА</w:t>
      </w:r>
    </w:p>
    <w:p w:rsidR="00A76887" w:rsidRDefault="00A76887" w:rsidP="000744AB">
      <w:pPr>
        <w:spacing w:after="0" w:line="240" w:lineRule="auto"/>
      </w:pPr>
    </w:p>
    <w:p w:rsidR="00A76887" w:rsidRDefault="00A76887" w:rsidP="000744AB">
      <w:pPr>
        <w:spacing w:after="0"/>
      </w:pPr>
    </w:p>
    <w:p w:rsidR="00A76887" w:rsidRDefault="00A76887"/>
    <w:p w:rsidR="00A76887" w:rsidRDefault="00A76887"/>
    <w:p w:rsidR="00A76887" w:rsidRDefault="00A76887"/>
    <w:p w:rsidR="00A76887" w:rsidRDefault="00A76887"/>
    <w:sectPr w:rsidR="00A76887" w:rsidSect="003F4C63">
      <w:headerReference w:type="default" r:id="rId7"/>
      <w:pgSz w:w="16838" w:h="11906" w:orient="landscape"/>
      <w:pgMar w:top="567" w:right="1134" w:bottom="1985" w:left="1134" w:header="283"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3ED5" w:rsidRDefault="00A43ED5" w:rsidP="002C064E">
      <w:pPr>
        <w:spacing w:after="0" w:line="240" w:lineRule="auto"/>
      </w:pPr>
      <w:r>
        <w:separator/>
      </w:r>
    </w:p>
  </w:endnote>
  <w:endnote w:type="continuationSeparator" w:id="0">
    <w:p w:rsidR="00A43ED5" w:rsidRDefault="00A43ED5" w:rsidP="002C06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3ED5" w:rsidRDefault="00A43ED5" w:rsidP="002C064E">
      <w:pPr>
        <w:spacing w:after="0" w:line="240" w:lineRule="auto"/>
      </w:pPr>
      <w:r>
        <w:separator/>
      </w:r>
    </w:p>
  </w:footnote>
  <w:footnote w:type="continuationSeparator" w:id="0">
    <w:p w:rsidR="00A43ED5" w:rsidRDefault="00A43ED5" w:rsidP="002C06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45403"/>
      <w:docPartObj>
        <w:docPartGallery w:val="Page Numbers (Top of Page)"/>
        <w:docPartUnique/>
      </w:docPartObj>
    </w:sdtPr>
    <w:sdtContent>
      <w:p w:rsidR="00183BA4" w:rsidRDefault="00980F78">
        <w:pPr>
          <w:pStyle w:val="a3"/>
          <w:jc w:val="center"/>
        </w:pPr>
        <w:r w:rsidRPr="003F4C63">
          <w:rPr>
            <w:rFonts w:ascii="Times New Roman" w:hAnsi="Times New Roman" w:cs="Times New Roman"/>
            <w:sz w:val="24"/>
          </w:rPr>
          <w:fldChar w:fldCharType="begin"/>
        </w:r>
        <w:r w:rsidR="00183BA4" w:rsidRPr="003F4C63">
          <w:rPr>
            <w:rFonts w:ascii="Times New Roman" w:hAnsi="Times New Roman" w:cs="Times New Roman"/>
            <w:sz w:val="24"/>
          </w:rPr>
          <w:instrText xml:space="preserve"> PAGE   \* MERGEFORMAT </w:instrText>
        </w:r>
        <w:r w:rsidRPr="003F4C63">
          <w:rPr>
            <w:rFonts w:ascii="Times New Roman" w:hAnsi="Times New Roman" w:cs="Times New Roman"/>
            <w:sz w:val="24"/>
          </w:rPr>
          <w:fldChar w:fldCharType="separate"/>
        </w:r>
        <w:r w:rsidR="002B0E31">
          <w:rPr>
            <w:rFonts w:ascii="Times New Roman" w:hAnsi="Times New Roman" w:cs="Times New Roman"/>
            <w:noProof/>
            <w:sz w:val="24"/>
          </w:rPr>
          <w:t>9</w:t>
        </w:r>
        <w:r w:rsidRPr="003F4C63">
          <w:rPr>
            <w:rFonts w:ascii="Times New Roman" w:hAnsi="Times New Roman" w:cs="Times New Roman"/>
            <w:sz w:val="24"/>
          </w:rPr>
          <w:fldChar w:fldCharType="end"/>
        </w:r>
      </w:p>
    </w:sdtContent>
  </w:sdt>
  <w:p w:rsidR="002C064E" w:rsidRPr="002C064E" w:rsidRDefault="003F4C63">
    <w:pPr>
      <w:pStyle w:val="a3"/>
      <w:rPr>
        <w:rFonts w:ascii="Times New Roman" w:hAnsi="Times New Roman" w:cs="Times New Roman"/>
        <w:sz w:val="24"/>
        <w:lang w:val="uk-UA"/>
      </w:rPr>
    </w:pPr>
    <w:r>
      <w:rPr>
        <w:rFonts w:ascii="Times New Roman" w:hAnsi="Times New Roman" w:cs="Times New Roman"/>
        <w:sz w:val="24"/>
        <w:lang w:val="uk-UA"/>
      </w:rPr>
      <w:tab/>
    </w:r>
    <w:r>
      <w:rPr>
        <w:rFonts w:ascii="Times New Roman" w:hAnsi="Times New Roman" w:cs="Times New Roman"/>
        <w:sz w:val="24"/>
        <w:lang w:val="uk-UA"/>
      </w:rPr>
      <w:tab/>
    </w:r>
    <w:r>
      <w:rPr>
        <w:rFonts w:ascii="Times New Roman" w:hAnsi="Times New Roman" w:cs="Times New Roman"/>
        <w:sz w:val="24"/>
        <w:lang w:val="uk-UA"/>
      </w:rPr>
      <w:tab/>
    </w:r>
    <w:r>
      <w:rPr>
        <w:rFonts w:ascii="Times New Roman" w:hAnsi="Times New Roman" w:cs="Times New Roman"/>
        <w:sz w:val="24"/>
        <w:lang w:val="uk-UA"/>
      </w:rPr>
      <w:tab/>
      <w:t xml:space="preserve">                        Продовження додатка 1</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rsids>
    <w:rsidRoot w:val="00795C96"/>
    <w:rsid w:val="00035A30"/>
    <w:rsid w:val="000744AB"/>
    <w:rsid w:val="00084DC8"/>
    <w:rsid w:val="001666E7"/>
    <w:rsid w:val="00183BA4"/>
    <w:rsid w:val="0021420E"/>
    <w:rsid w:val="00223A78"/>
    <w:rsid w:val="00266663"/>
    <w:rsid w:val="002837AD"/>
    <w:rsid w:val="002B0E31"/>
    <w:rsid w:val="002C064E"/>
    <w:rsid w:val="00396315"/>
    <w:rsid w:val="003E660F"/>
    <w:rsid w:val="003F4C63"/>
    <w:rsid w:val="00577D46"/>
    <w:rsid w:val="0058413B"/>
    <w:rsid w:val="006737C4"/>
    <w:rsid w:val="00721FA2"/>
    <w:rsid w:val="00795C96"/>
    <w:rsid w:val="007D3BF6"/>
    <w:rsid w:val="008015DF"/>
    <w:rsid w:val="008A6C13"/>
    <w:rsid w:val="008D33E4"/>
    <w:rsid w:val="009003C2"/>
    <w:rsid w:val="00964430"/>
    <w:rsid w:val="00980F78"/>
    <w:rsid w:val="009C56D1"/>
    <w:rsid w:val="00A078CC"/>
    <w:rsid w:val="00A43ED5"/>
    <w:rsid w:val="00A62DFD"/>
    <w:rsid w:val="00A76887"/>
    <w:rsid w:val="00BB1523"/>
    <w:rsid w:val="00CB32E7"/>
    <w:rsid w:val="00D0644B"/>
    <w:rsid w:val="00D54AFE"/>
    <w:rsid w:val="00DE4277"/>
    <w:rsid w:val="00DF36AD"/>
    <w:rsid w:val="00E330E0"/>
    <w:rsid w:val="00EF2B65"/>
    <w:rsid w:val="00EF768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1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064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C064E"/>
  </w:style>
  <w:style w:type="paragraph" w:styleId="a5">
    <w:name w:val="footer"/>
    <w:basedOn w:val="a"/>
    <w:link w:val="a6"/>
    <w:uiPriority w:val="99"/>
    <w:semiHidden/>
    <w:unhideWhenUsed/>
    <w:rsid w:val="002C064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2C064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EC41E-6EF3-4211-817B-A088DF321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9</Pages>
  <Words>7713</Words>
  <Characters>4397</Characters>
  <Application>Microsoft Office Word</Application>
  <DocSecurity>0</DocSecurity>
  <Lines>36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Секретар</cp:lastModifiedBy>
  <cp:revision>19</cp:revision>
  <cp:lastPrinted>2026-07-14T08:49:00Z</cp:lastPrinted>
  <dcterms:created xsi:type="dcterms:W3CDTF">2026-07-10T05:06:00Z</dcterms:created>
  <dcterms:modified xsi:type="dcterms:W3CDTF">2026-07-17T12:14:00Z</dcterms:modified>
</cp:coreProperties>
</file>